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附件：</w:t>
      </w:r>
    </w:p>
    <w:p>
      <w:pPr>
        <w:overflowPunct w:val="0"/>
        <w:autoSpaceDE w:val="0"/>
        <w:autoSpaceDN w:val="0"/>
        <w:adjustRightInd w:val="0"/>
        <w:snapToGrid w:val="0"/>
        <w:spacing w:line="283" w:lineRule="auto"/>
        <w:jc w:val="center"/>
        <w:rPr>
          <w:rFonts w:hint="eastAsia" w:ascii="方正小标宋简体" w:hAnsi="方正小标宋简体" w:eastAsia="方正小标宋简体" w:cs="方正小标宋简体"/>
          <w:bCs/>
          <w:spacing w:val="2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kern w:val="2"/>
          <w:sz w:val="44"/>
          <w:szCs w:val="44"/>
          <w:lang w:val="en-US" w:eastAsia="zh-CN"/>
        </w:rPr>
        <w:t>信用良好建筑业企业名单</w:t>
      </w:r>
    </w:p>
    <w:tbl>
      <w:tblPr>
        <w:tblStyle w:val="6"/>
        <w:tblpPr w:leftFromText="180" w:rightFromText="180" w:vertAnchor="text" w:horzAnchor="page" w:tblpX="1815" w:tblpY="461"/>
        <w:tblOverlap w:val="never"/>
        <w:tblW w:w="8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75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广东中亿集团有限公司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广东商勤建设工程有限公司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中山市永益建筑有限公司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中山市东正工程有限公司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广东宏力建设工程有限公司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盛尔建设集团有限公司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广东宏泰建设有限公司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中山市南下建筑工程有限公司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广东华浩建工集团有限公司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中山市黄圃建筑工程有限公司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广东鑫元建设工程有限公司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中山市公路工程有限公司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中山市建华基础建筑工程有限公司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广东中泸建设工程有限公司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中山市住宅建筑工程有限公司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中山市华晋建筑工程有限公司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中安瑞宝建设集团有限公司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中山市水工桥梁工程有限公司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中山志诚建筑工程有限公司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广东华泓建设工程有限公司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广东中赫建筑工程有限公司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中山市第五建筑工程有限公司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中山市穗龙建筑工程有限公司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中山市万里建筑工程有限公司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广东粤皖建筑建材有限公司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中山市翠亨建筑工程有限公司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中山市宏信路桥工程有限公司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广东天科建设工程有限公司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广东晋升建设有限公司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中山市鹏建市政工程有限公司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中山火炬市政工程有限公司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中山市小榄镇建筑工程公司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中山市菊城建筑工程有限公司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中山市恒丰创建建筑工程有限公司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中山市新天建筑工程有限公司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中山市实毅建筑工程有限公司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广东祥实建设有限公司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广东天祥建设工程有限公司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中山市豪威堡建筑工程有限公司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中山市第二建筑有限公司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广东天宏建设有限公司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32"/>
                <w:szCs w:val="32"/>
              </w:rPr>
              <w:t>广东中捷建设有限公司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283" w:lineRule="auto"/>
        <w:jc w:val="both"/>
        <w:rPr>
          <w:rFonts w:hint="eastAsia" w:ascii="仿宋_GB2312" w:hAnsi="仿宋_GB2312" w:eastAsia="仿宋_GB2312" w:cs="仿宋_GB2312"/>
          <w:bCs/>
          <w:spacing w:val="20"/>
          <w:kern w:val="2"/>
          <w:sz w:val="32"/>
          <w:szCs w:val="32"/>
          <w:lang w:val="en-US" w:eastAsia="zh-CN"/>
        </w:rPr>
      </w:pPr>
    </w:p>
    <w:sectPr>
      <w:pgSz w:w="11850" w:h="16783"/>
      <w:pgMar w:top="125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A721520"/>
    <w:rsid w:val="000448C0"/>
    <w:rsid w:val="046E61E8"/>
    <w:rsid w:val="05B66817"/>
    <w:rsid w:val="0A2F3A38"/>
    <w:rsid w:val="14235EA8"/>
    <w:rsid w:val="182756CE"/>
    <w:rsid w:val="1FF74213"/>
    <w:rsid w:val="36AA137A"/>
    <w:rsid w:val="47DD6782"/>
    <w:rsid w:val="4C734DE1"/>
    <w:rsid w:val="519B157A"/>
    <w:rsid w:val="52124221"/>
    <w:rsid w:val="55724AAA"/>
    <w:rsid w:val="559C35F9"/>
    <w:rsid w:val="5A721520"/>
    <w:rsid w:val="5EA943DE"/>
    <w:rsid w:val="63C713C8"/>
    <w:rsid w:val="69747EB7"/>
    <w:rsid w:val="7E812E2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3</Pages>
  <Words>921</Words>
  <Characters>988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2020-08-11T06:52:00Z</dcterms:created>
  <dc:creator>吴彦桦</dc:creator>
  <cp:lastModifiedBy>刘立艳</cp:lastModifiedBy>
  <cp:lastPrinted>2020-08-12T03:10:00Z</cp:lastPrinted>
  <dcterms:modified xsi:type="dcterms:W3CDTF">2020-08-19T08:43:39Z</dcterms:modified>
  <dc:title>中山市住房和城乡建设局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