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widowControl w:val="0"/>
        <w:wordWrap/>
        <w:adjustRightInd/>
        <w:snapToGrid/>
        <w:spacing w:line="240" w:lineRule="auto"/>
        <w:ind w:right="0"/>
        <w:jc w:val="center"/>
        <w:textAlignment w:val="auto"/>
        <w:outlineLvl w:val="9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受检项目清单</w:t>
      </w:r>
    </w:p>
    <w:tbl>
      <w:tblPr>
        <w:tblStyle w:val="4"/>
        <w:tblpPr w:leftFromText="180" w:rightFromText="180" w:vertAnchor="text" w:tblpXSpec="left" w:tblpY="6"/>
        <w:tblOverlap w:val="never"/>
        <w:tblW w:w="15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3100"/>
        <w:gridCol w:w="2556"/>
        <w:gridCol w:w="1201"/>
        <w:gridCol w:w="3893"/>
        <w:gridCol w:w="1688"/>
        <w:gridCol w:w="2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3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3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工程名称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设计单位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勘察单位</w:t>
            </w: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施工图审查机构（如勘察报告是其他审图机构审查的请一并注明）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施工图审查通过时间</w:t>
            </w:r>
          </w:p>
        </w:tc>
        <w:tc>
          <w:tcPr>
            <w:tcW w:w="2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备注（是否存在地下室采用无梁楼盖，深基坑，边坡工程等）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3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南头镇TOD园区道路（路网）建设工程EPC总承包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天津市市政工程设计研究院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天津市市政工程设计研究院</w:t>
            </w: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广东建同工程技术咨询有限公司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2020/4/28</w:t>
            </w:r>
          </w:p>
        </w:tc>
        <w:tc>
          <w:tcPr>
            <w:tcW w:w="2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3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中山火炬开发区岐关东路改建工程——道路、交通、桥梁、给排水、照明、绿化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中誉设计有限公司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贵州地矿基础工程有限公司</w:t>
            </w: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珠海正青建筑勘察设计咨询有限公司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2020/4/15</w:t>
            </w:r>
          </w:p>
        </w:tc>
        <w:tc>
          <w:tcPr>
            <w:tcW w:w="2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3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翠亨新区起步区和信路（经五路至翠城道）道路改造工程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林同棪国际工程咨询（中国）有限公司;成都华润燃气设计有限公司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广东省九域工程技术咨询有限公司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2020.06.30</w:t>
            </w:r>
          </w:p>
        </w:tc>
        <w:tc>
          <w:tcPr>
            <w:tcW w:w="2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3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小榄镇荣华北路沙口涌桥梁工程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中国华西工程设计建设有限公司河源城建市政规划设计有限公司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中佳勘察设计有限公司</w:t>
            </w: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广东惠湾工程咨询有限公司/（勘察审图）中山市建筑工程施工图设计文件审查中心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2020.05.18</w:t>
            </w:r>
          </w:p>
        </w:tc>
        <w:tc>
          <w:tcPr>
            <w:tcW w:w="2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3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东凤镇富成路延长接新富北路建设工程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深圳华粤城市建设工程设计有限公司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广东中山地质工程勘察院</w:t>
            </w: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珠海聚科源建筑工程咨询有限公司（勘察报告审查单位：中山市建筑工程施工图设计文件审查中心有限公司）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2020.05.09</w:t>
            </w:r>
          </w:p>
        </w:tc>
        <w:tc>
          <w:tcPr>
            <w:tcW w:w="2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3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中山市南朗镇海湾二路改造工程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中交第四航务工程勘察设计院有限公司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中佳勘察设计有限公司</w:t>
            </w: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广东科宏工程咨询有限公司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2020.6.20</w:t>
            </w:r>
          </w:p>
        </w:tc>
        <w:tc>
          <w:tcPr>
            <w:tcW w:w="2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3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坦洲镇广源路（南华医院至神农路段）道路改造工程</w:t>
            </w:r>
          </w:p>
        </w:tc>
        <w:tc>
          <w:tcPr>
            <w:tcW w:w="2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中国华西工程设计建设有限公司中山分公司</w:t>
            </w: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江西赣南地质工程院</w:t>
            </w:r>
          </w:p>
        </w:tc>
        <w:tc>
          <w:tcPr>
            <w:tcW w:w="38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广东舍卫工程技术咨询有限公司（施工图）/中山市建筑工程施工图设计文件审查中心有限公司（勘察）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2020.06.03</w:t>
            </w:r>
          </w:p>
        </w:tc>
        <w:tc>
          <w:tcPr>
            <w:tcW w:w="23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5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2158"/>
        <w:gridCol w:w="2138"/>
        <w:gridCol w:w="1898"/>
        <w:gridCol w:w="4259"/>
        <w:gridCol w:w="1738"/>
        <w:gridCol w:w="2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工业建筑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工程名称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设计单位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勘察单位</w:t>
            </w:r>
          </w:p>
        </w:tc>
        <w:tc>
          <w:tcPr>
            <w:tcW w:w="4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施工图审查机构（如勘察报告是其他审图机构审查的请一并注明）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施工图审查通过时间</w:t>
            </w:r>
          </w:p>
        </w:tc>
        <w:tc>
          <w:tcPr>
            <w:tcW w:w="2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备注（是否存在地下室采用无梁楼盖，深基坑，边坡工程等）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中山市风田集成厨卫电器有限公司 新建厂房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广东政和工程有限公司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广东中山地质工程勘察院</w:t>
            </w:r>
          </w:p>
        </w:tc>
        <w:tc>
          <w:tcPr>
            <w:tcW w:w="4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中山市建筑工程施工图设计文件审查中心有限公司（勘察）/广东舍卫工程技术咨询有限公司（施工图）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2020.1.7</w:t>
            </w:r>
          </w:p>
        </w:tc>
        <w:tc>
          <w:tcPr>
            <w:tcW w:w="2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海威路工业厂房1、2、3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湖南红日建筑设计有限公司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广东明利工程勘察设计有限公司</w:t>
            </w:r>
          </w:p>
        </w:tc>
        <w:tc>
          <w:tcPr>
            <w:tcW w:w="4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珠海聚科源建筑工程咨询有限公司（勘察报告审查单位：中山市鼎盛建设工程技术咨询有限公司）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2020.06.17</w:t>
            </w:r>
          </w:p>
        </w:tc>
        <w:tc>
          <w:tcPr>
            <w:tcW w:w="2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广东欧曼科技股份有限公司厂房B 加建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广州市弘基市政建筑设计院有限公司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中山市第二建筑设计院有限公司</w:t>
            </w:r>
          </w:p>
        </w:tc>
        <w:tc>
          <w:tcPr>
            <w:tcW w:w="4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广东科宏工程咨询有限公司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2020.6.30</w:t>
            </w:r>
          </w:p>
        </w:tc>
        <w:tc>
          <w:tcPr>
            <w:tcW w:w="2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南头镇南城社区旧厂房升级项目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华南创图设计有限公司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东北林业大学工程咨询设计研究院有限公司</w:t>
            </w:r>
          </w:p>
        </w:tc>
        <w:tc>
          <w:tcPr>
            <w:tcW w:w="4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广东华南建筑设计施工图审查中心有限公司/中山市建筑工程施工图设计文件审查中心有限公司(勘察)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2020.3.16</w:t>
            </w:r>
          </w:p>
        </w:tc>
        <w:tc>
          <w:tcPr>
            <w:tcW w:w="2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中山市瑞康电器有限公司工业厂房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中山市第二建筑设计院有限公司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深圳市南华岩土工程有限公司</w:t>
            </w:r>
          </w:p>
        </w:tc>
        <w:tc>
          <w:tcPr>
            <w:tcW w:w="4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中山市建筑工程施工图设计文件审查中心有限公司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2020.6.5</w:t>
            </w:r>
          </w:p>
        </w:tc>
        <w:tc>
          <w:tcPr>
            <w:tcW w:w="2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厂房4-罗浩枝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广东鸿宇建筑与工程设计顾问有限公司中山分公司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广东明利勘察设计有限公司</w:t>
            </w:r>
          </w:p>
        </w:tc>
        <w:tc>
          <w:tcPr>
            <w:tcW w:w="4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广东惠湾工程咨询有限公司/（勘察审图）中山市建筑工程施工图设计文件审查中心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2020.05.22</w:t>
            </w:r>
          </w:p>
        </w:tc>
        <w:tc>
          <w:tcPr>
            <w:tcW w:w="2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2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中山市比亚迪智能终端零部件生产项目-3号厂房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航天建筑设计研究院有限公司</w:t>
            </w:r>
          </w:p>
        </w:tc>
        <w:tc>
          <w:tcPr>
            <w:tcW w:w="1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广东明利工程勘察设计有限公司</w:t>
            </w:r>
          </w:p>
        </w:tc>
        <w:tc>
          <w:tcPr>
            <w:tcW w:w="4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深圳市大正建设工程咨询有限公司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2020.06</w:t>
            </w:r>
          </w:p>
        </w:tc>
        <w:tc>
          <w:tcPr>
            <w:tcW w:w="2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5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156"/>
        <w:gridCol w:w="1823"/>
        <w:gridCol w:w="1993"/>
        <w:gridCol w:w="4324"/>
        <w:gridCol w:w="1759"/>
        <w:gridCol w:w="2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54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工程名称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设计单位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勘察单位</w:t>
            </w:r>
          </w:p>
        </w:tc>
        <w:tc>
          <w:tcPr>
            <w:tcW w:w="4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施工图审查机构（如勘察报告是其他审图机构审查的请一并注明）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施工图审查通过时间</w:t>
            </w:r>
          </w:p>
        </w:tc>
        <w:tc>
          <w:tcPr>
            <w:tcW w:w="2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备注（是否存在地下室采用无梁楼盖，深基坑，边坡工程等）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中山市第二中学学校扩建改建项目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广州市科城建筑设计有限公司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武汉中科岩土工程有限责任公司</w:t>
            </w:r>
          </w:p>
        </w:tc>
        <w:tc>
          <w:tcPr>
            <w:tcW w:w="4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广东舍卫工程技术咨询有限公司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2020.6.28</w:t>
            </w:r>
          </w:p>
        </w:tc>
        <w:tc>
          <w:tcPr>
            <w:tcW w:w="2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中山市东升镇裕民小学(接龙校区)教学楼工程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中城科泽工程设计有限责任公司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东北林业大学工程咨询设计研究院有限公司</w:t>
            </w:r>
          </w:p>
        </w:tc>
        <w:tc>
          <w:tcPr>
            <w:tcW w:w="4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广东华南建筑设计施工图审查中心有限公司/中山市建筑工程施工图设计文件审查中心有限公司(勘察)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2020.4.8</w:t>
            </w:r>
          </w:p>
        </w:tc>
        <w:tc>
          <w:tcPr>
            <w:tcW w:w="2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中山市黄圃镇马安小学迁建工程项目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中城科泽工程设计有限责任公司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中城科泽工程设计有限责任公司</w:t>
            </w:r>
          </w:p>
        </w:tc>
        <w:tc>
          <w:tcPr>
            <w:tcW w:w="4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中山市鼎盛建设工程技术咨询有限公司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2020.06.24</w:t>
            </w:r>
          </w:p>
        </w:tc>
        <w:tc>
          <w:tcPr>
            <w:tcW w:w="2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中山市小榄镇工业总公司教学楼建设工程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中山市小榄镇建筑设计院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地矿新余地质工程勘察院</w:t>
            </w:r>
          </w:p>
        </w:tc>
        <w:tc>
          <w:tcPr>
            <w:tcW w:w="4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中山市建筑工程施工图设计文件审查中心有限公司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2020.5.25</w:t>
            </w:r>
          </w:p>
        </w:tc>
        <w:tc>
          <w:tcPr>
            <w:tcW w:w="2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时代商业中心改造项目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广东中山建筑设计院股份有限公司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  <w:tc>
          <w:tcPr>
            <w:tcW w:w="4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中山市建筑工程施工图设计文件审查中心有限公司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2020.5.14</w:t>
            </w:r>
          </w:p>
        </w:tc>
        <w:tc>
          <w:tcPr>
            <w:tcW w:w="2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中山市南朗镇博爱幼儿园加固工程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中慧长源工程设计集团有限公司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</w:t>
            </w:r>
          </w:p>
        </w:tc>
        <w:tc>
          <w:tcPr>
            <w:tcW w:w="4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中山市鼎盛建设工程技术咨询有限公司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2020.06.01</w:t>
            </w:r>
          </w:p>
        </w:tc>
        <w:tc>
          <w:tcPr>
            <w:tcW w:w="2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21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中山市嘉宝第一幼儿园装修工程</w:t>
            </w:r>
          </w:p>
        </w:tc>
        <w:tc>
          <w:tcPr>
            <w:tcW w:w="1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广东鸿宇建筑与工程设计顾问有限公司</w:t>
            </w:r>
          </w:p>
        </w:tc>
        <w:tc>
          <w:tcPr>
            <w:tcW w:w="1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  <w:tc>
          <w:tcPr>
            <w:tcW w:w="4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广东建工审图咨询有限公司</w:t>
            </w:r>
          </w:p>
        </w:tc>
        <w:tc>
          <w:tcPr>
            <w:tcW w:w="1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2020.04.02</w:t>
            </w:r>
          </w:p>
        </w:tc>
        <w:tc>
          <w:tcPr>
            <w:tcW w:w="28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5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124"/>
        <w:gridCol w:w="1303"/>
        <w:gridCol w:w="1807"/>
        <w:gridCol w:w="6037"/>
        <w:gridCol w:w="1629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4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居住建筑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工程名称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设计单位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勘察单位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施工图审查机构（如勘察报告是其他审图机构审查的请一并注明）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施工图审查通过时间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备注（是否存在地下室采用无梁楼盖，深基坑，边坡工程等）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中山市南冶房地产开发有限公司盛邦翠景园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广东远顺建筑设计有限公司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广东省珠海工程勘察院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广东科宏工程咨询有限公司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2020.3.11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方直彩云花园二期一标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广东中山建筑设计院股份有限公司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广东省地质建设工程勘察院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中山市鼎盛建设工程技术咨询有限公司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2020.04.30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无梁楼盖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华发首府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珠海华发建筑设计咨询有限公司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广东省地质建设工程勘察院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中山市建筑工程施工图设计文件审查中心有限公司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2020.4.26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深基坑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奥康光通器件（中山）有限公司-风景海岸花园（五期）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中山市第二建筑设计院有限公司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贵州地矿基础工程有限公司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广东华南建筑设计施工图审查中心有限公司/广东科宏工程咨询有限公司(勘察)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2020.06.01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中山市神湾镇风景海岸花园二、三、四、五期地下室基坑支护工程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贵州地矿基础工程有限公司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中佳勘察设计有限公司、贵州地矿基础工程有限公司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建工审图咨询有限公司（勘察：《风景海岸家园（二期、三期）》由中山市建筑工程施工图设计文件审查中心有限公司审查合格；《风景海岸花园（四期）》、《风景海岸花园（五期）》，由广东科宏工程咨询有限公司审查合格。）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2020.05.10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深基坑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东区夏洋街73号加建电梯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广东鸿宇建筑与工程设计顾问有限公司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广东中山地质工程勘察院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广东华南建筑设计施工图审查中心有限公司/中山市建筑工程施工图设计文件审查中心有限公司(勘察)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2020.6.12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天富时代大厦</w:t>
            </w:r>
          </w:p>
        </w:tc>
        <w:tc>
          <w:tcPr>
            <w:tcW w:w="1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广东鸿宇建筑与工程设计顾问有限公司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/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珠海聚科源建筑工程咨询有限公司（不审查勘察报告）</w:t>
            </w:r>
          </w:p>
        </w:tc>
        <w:tc>
          <w:tcPr>
            <w:tcW w:w="16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2020.06.2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5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793"/>
        <w:gridCol w:w="1458"/>
        <w:gridCol w:w="1569"/>
        <w:gridCol w:w="3700"/>
        <w:gridCol w:w="1862"/>
        <w:gridCol w:w="3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4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边坡工程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工程名称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设计单位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勘察单位</w:t>
            </w:r>
          </w:p>
        </w:tc>
        <w:tc>
          <w:tcPr>
            <w:tcW w:w="3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施工图审查机构（如勘察报告是其他审图机构审查的请一并注明）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施工图审查通过时间</w:t>
            </w:r>
          </w:p>
        </w:tc>
        <w:tc>
          <w:tcPr>
            <w:tcW w:w="3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备注（是否存在地下室采用无梁楼盖，深基坑，边坡工程等）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中山市五桂山南桥石窝口边坡地质灾害点整治工程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广东省化工地质勘查院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建勘勘测有限公司</w:t>
            </w:r>
          </w:p>
        </w:tc>
        <w:tc>
          <w:tcPr>
            <w:tcW w:w="3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广东建工审图咨询有限公司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2020.03.16</w:t>
            </w:r>
          </w:p>
        </w:tc>
        <w:tc>
          <w:tcPr>
            <w:tcW w:w="3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中山市东区新安村采石场2号坑滑坡应急抢险工程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中佳勘察设计有限公司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广东中山地质工程勘察院</w:t>
            </w:r>
          </w:p>
        </w:tc>
        <w:tc>
          <w:tcPr>
            <w:tcW w:w="3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中山市鼎盛建设工程技术咨询有限公司</w:t>
            </w:r>
          </w:p>
        </w:tc>
        <w:tc>
          <w:tcPr>
            <w:tcW w:w="1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2020.04.09</w:t>
            </w:r>
          </w:p>
        </w:tc>
        <w:tc>
          <w:tcPr>
            <w:tcW w:w="3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p>
      <w:pPr>
        <w:spacing w:beforeLines="0" w:afterLines="0"/>
        <w:jc w:val="left"/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</w:pPr>
    </w:p>
    <w:sectPr>
      <w:pgSz w:w="16838" w:h="11906" w:orient="landscape"/>
      <w:pgMar w:top="1134" w:right="850" w:bottom="567" w:left="85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2397201"/>
    <w:rsid w:val="07A07331"/>
    <w:rsid w:val="1D471BD4"/>
    <w:rsid w:val="45442628"/>
    <w:rsid w:val="51D77765"/>
    <w:rsid w:val="765C06DD"/>
    <w:rsid w:val="7B287E86"/>
    <w:rsid w:val="7F044F4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中山市住房和城乡建设局</Company>
  <Pages>8</Pages>
  <Words>3397</Words>
  <Characters>3695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2020-08-19T08:22:00Z</dcterms:created>
  <dc:creator>胡柏延</dc:creator>
  <cp:lastModifiedBy>刘立艳</cp:lastModifiedBy>
  <dcterms:modified xsi:type="dcterms:W3CDTF">2020-08-21T08:24:37Z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