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napToGrid/>
        <w:spacing w:line="240" w:lineRule="auto"/>
        <w:jc w:val="center"/>
        <w:rPr>
          <w:rFonts w:hint="eastAsia" w:ascii="Times New Roman" w:hAnsi="Times New Roman" w:eastAsia="方正小标宋简体" w:cs="方正小标宋简体"/>
          <w:b w:val="0"/>
          <w:bCs/>
          <w:color w:val="auto"/>
          <w:sz w:val="44"/>
          <w:szCs w:val="44"/>
          <w:lang w:val="en-US" w:eastAsia="zh-CN"/>
        </w:rPr>
      </w:pPr>
      <w:bookmarkStart w:id="0" w:name="_GoBack"/>
      <w:bookmarkEnd w:id="0"/>
      <w:r>
        <w:rPr>
          <w:rFonts w:hint="eastAsia" w:ascii="Times New Roman" w:hAnsi="Times New Roman" w:eastAsia="方正小标宋简体" w:cs="方正小标宋简体"/>
          <w:b w:val="0"/>
          <w:bCs/>
          <w:color w:val="auto"/>
          <w:sz w:val="44"/>
          <w:szCs w:val="44"/>
          <w:lang w:val="en-US" w:eastAsia="zh-CN"/>
        </w:rPr>
        <w:t>中山市住房和城乡建设局小微建筑业企业</w:t>
      </w:r>
    </w:p>
    <w:p>
      <w:pPr>
        <w:pageBreakBefore w:val="0"/>
        <w:kinsoku/>
        <w:wordWrap/>
        <w:topLinePunct w:val="0"/>
        <w:bidi w:val="0"/>
        <w:snapToGrid/>
        <w:spacing w:line="560" w:lineRule="atLeast"/>
        <w:jc w:val="center"/>
        <w:rPr>
          <w:rFonts w:hint="default" w:ascii="Times New Roman" w:hAnsi="Times New Roman" w:eastAsia="方正小标宋简体" w:cs="方正小标宋简体"/>
          <w:b w:val="0"/>
          <w:bCs/>
          <w:color w:val="auto"/>
          <w:sz w:val="44"/>
          <w:szCs w:val="44"/>
          <w:lang w:val="en" w:eastAsia="zh-CN"/>
        </w:rPr>
      </w:pPr>
      <w:r>
        <w:rPr>
          <w:rFonts w:hint="eastAsia" w:ascii="Times New Roman" w:hAnsi="Times New Roman" w:eastAsia="方正小标宋简体" w:cs="方正小标宋简体"/>
          <w:b w:val="0"/>
          <w:bCs/>
          <w:color w:val="auto"/>
          <w:sz w:val="44"/>
          <w:szCs w:val="44"/>
          <w:lang w:val="en-US" w:eastAsia="zh-CN"/>
        </w:rPr>
        <w:t>高质量发展资金管理办法</w:t>
      </w:r>
    </w:p>
    <w:p>
      <w:pPr>
        <w:pageBreakBefore w:val="0"/>
        <w:kinsoku/>
        <w:wordWrap/>
        <w:topLinePunct w:val="0"/>
        <w:bidi w:val="0"/>
        <w:snapToGrid/>
        <w:spacing w:line="560" w:lineRule="atLeast"/>
        <w:jc w:val="center"/>
        <w:rPr>
          <w:rFonts w:hint="eastAsia" w:ascii="Times New Roman" w:hAnsi="Times New Roman" w:eastAsia="方正小标宋简体" w:cs="方正小标宋简体"/>
          <w:b w:val="0"/>
          <w:bCs/>
          <w:color w:val="auto"/>
          <w:sz w:val="44"/>
          <w:szCs w:val="44"/>
          <w:lang w:eastAsia="zh-CN"/>
        </w:rPr>
      </w:pPr>
    </w:p>
    <w:p>
      <w:pPr>
        <w:pageBreakBefore w:val="0"/>
        <w:kinsoku/>
        <w:wordWrap/>
        <w:topLinePunct w:val="0"/>
        <w:bidi w:val="0"/>
        <w:snapToGrid/>
        <w:spacing w:line="560" w:lineRule="atLeast"/>
        <w:ind w:firstLine="0" w:firstLineChars="0"/>
        <w:jc w:val="center"/>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第一章</w:t>
      </w:r>
      <w:r>
        <w:rPr>
          <w:rFonts w:hint="eastAsia" w:ascii="Times New Roman" w:hAnsi="Times New Roman" w:eastAsia="黑体" w:cs="黑体"/>
          <w:b w:val="0"/>
          <w:bCs w:val="0"/>
          <w:color w:val="auto"/>
          <w:sz w:val="32"/>
          <w:szCs w:val="32"/>
          <w:lang w:eastAsia="zh-CN"/>
        </w:rPr>
        <w:t>　</w:t>
      </w:r>
      <w:r>
        <w:rPr>
          <w:rFonts w:hint="eastAsia" w:ascii="Times New Roman" w:hAnsi="Times New Roman" w:eastAsia="黑体" w:cs="黑体"/>
          <w:b w:val="0"/>
          <w:bCs w:val="0"/>
          <w:color w:val="auto"/>
          <w:sz w:val="32"/>
          <w:szCs w:val="32"/>
        </w:rPr>
        <w:t>总则</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黑体" w:cs="黑体"/>
          <w:b w:val="0"/>
          <w:bCs w:val="0"/>
          <w:color w:val="auto"/>
          <w:sz w:val="32"/>
          <w:szCs w:val="32"/>
          <w:lang w:eastAsia="zh-CN"/>
        </w:rPr>
        <w:t>　　</w:t>
      </w:r>
      <w:r>
        <w:rPr>
          <w:rFonts w:hint="eastAsia" w:ascii="Times New Roman" w:hAnsi="Times New Roman" w:eastAsia="黑体" w:cs="黑体"/>
          <w:b w:val="0"/>
          <w:bCs w:val="0"/>
          <w:color w:val="auto"/>
          <w:sz w:val="32"/>
          <w:szCs w:val="32"/>
        </w:rPr>
        <w:t>第一条</w:t>
      </w:r>
      <w:r>
        <w:rPr>
          <w:rFonts w:hint="eastAsia" w:ascii="Times New Roman" w:hAnsi="Times New Roman" w:eastAsia="黑体" w:cs="黑体"/>
          <w:b w:val="0"/>
          <w:bCs w:val="0"/>
          <w:color w:val="auto"/>
          <w:sz w:val="32"/>
          <w:szCs w:val="32"/>
          <w:lang w:val="en-US" w:eastAsia="zh-CN"/>
        </w:rPr>
        <w:t>　</w:t>
      </w:r>
      <w:r>
        <w:rPr>
          <w:rFonts w:hint="eastAsia" w:ascii="Times New Roman" w:hAnsi="Times New Roman" w:eastAsia="仿宋_GB2312"/>
          <w:bCs/>
          <w:color w:val="auto"/>
          <w:kern w:val="0"/>
          <w:sz w:val="32"/>
          <w:szCs w:val="32"/>
          <w:lang w:val="en-US" w:eastAsia="zh-CN"/>
        </w:rPr>
        <w:t>根据《中山市促进小微企业高质量发展九条》（中府〔2022〕63号），为加快推动小微建筑业企业转型升级为“四上”企业，规范中山市小微建筑业企业高质量发展资金管理，制定本办法。</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黑体" w:cs="黑体"/>
          <w:b w:val="0"/>
          <w:bCs w:val="0"/>
          <w:color w:val="auto"/>
          <w:sz w:val="32"/>
          <w:szCs w:val="32"/>
        </w:rPr>
        <w:t>第二条</w:t>
      </w:r>
      <w:r>
        <w:rPr>
          <w:rFonts w:hint="eastAsia" w:ascii="Times New Roman" w:hAnsi="Times New Roman" w:eastAsia="黑体" w:cs="黑体"/>
          <w:color w:val="auto"/>
          <w:sz w:val="32"/>
          <w:szCs w:val="32"/>
          <w:lang w:eastAsia="zh-CN"/>
        </w:rPr>
        <w:t>　</w:t>
      </w:r>
      <w:r>
        <w:rPr>
          <w:rFonts w:hint="eastAsia" w:ascii="Times New Roman" w:hAnsi="Times New Roman" w:eastAsia="仿宋_GB2312" w:cs="仿宋_GB2312"/>
          <w:color w:val="auto"/>
          <w:sz w:val="32"/>
          <w:szCs w:val="32"/>
          <w:lang w:val="en-US" w:eastAsia="zh-CN"/>
        </w:rPr>
        <w:t>本办法所称中山市小微建筑业企业高质量发展资金（以下简称“</w:t>
      </w:r>
      <w:r>
        <w:rPr>
          <w:rFonts w:hint="eastAsia" w:ascii="Times New Roman" w:hAnsi="Times New Roman" w:eastAsia="仿宋_GB2312"/>
          <w:bCs/>
          <w:color w:val="auto"/>
          <w:kern w:val="0"/>
          <w:sz w:val="32"/>
          <w:szCs w:val="32"/>
          <w:lang w:val="en-US" w:eastAsia="zh-CN"/>
        </w:rPr>
        <w:t>发展</w:t>
      </w:r>
      <w:r>
        <w:rPr>
          <w:rFonts w:hint="eastAsia" w:ascii="Times New Roman" w:hAnsi="Times New Roman" w:eastAsia="仿宋_GB2312" w:cs="仿宋_GB2312"/>
          <w:color w:val="auto"/>
          <w:sz w:val="32"/>
          <w:szCs w:val="32"/>
          <w:lang w:val="en-US" w:eastAsia="zh-CN"/>
        </w:rPr>
        <w:t>资金”）是指用于推动小微建筑业企业转型升级为资质等级以上建筑业企业的预算资金。</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54"/>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val="en-US" w:eastAsia="zh-CN"/>
        </w:rPr>
        <w:t>本办法所称建筑业企业原则上是指工商注册地、资质注册地、税务登记地及统计关系在中山市辖区范围内，具有独立法人资格、健全的财务制度，实行独立核算的施工企业。</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黑体" w:cs="黑体"/>
          <w:color w:val="auto"/>
          <w:sz w:val="32"/>
          <w:szCs w:val="32"/>
          <w:lang w:eastAsia="zh-CN"/>
        </w:rPr>
        <w:t>　　第三条</w:t>
      </w:r>
      <w:r>
        <w:rPr>
          <w:rFonts w:hint="eastAsia" w:ascii="Times New Roman" w:hAnsi="Times New Roman" w:eastAsia="黑体" w:cs="黑体"/>
          <w:color w:val="auto"/>
          <w:sz w:val="32"/>
          <w:szCs w:val="32"/>
          <w:lang w:val="en-US" w:eastAsia="zh-CN"/>
        </w:rPr>
        <w:t>　</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bCs/>
          <w:color w:val="auto"/>
          <w:kern w:val="0"/>
          <w:sz w:val="32"/>
          <w:szCs w:val="32"/>
          <w:lang w:val="en-US" w:eastAsia="zh-CN"/>
        </w:rPr>
        <w:t>的使用和管理应严格执行国家、省、市有关法律法规，坚持科学规范、公平公正、专款专用、绩效优先的原则。本办法适用于</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bCs/>
          <w:color w:val="auto"/>
          <w:kern w:val="0"/>
          <w:sz w:val="32"/>
          <w:szCs w:val="32"/>
          <w:lang w:val="en-US" w:eastAsia="zh-CN"/>
        </w:rPr>
        <w:t>的申报、受理、审核、使用及监督管理。</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Times New Roman" w:hAnsi="Times New Roman" w:eastAsia="仿宋_GB2312" w:cstheme="minorBidi"/>
          <w:bCs/>
          <w:color w:val="auto"/>
          <w:kern w:val="0"/>
          <w:sz w:val="32"/>
          <w:szCs w:val="32"/>
          <w:lang w:val="en-US" w:eastAsia="zh-CN" w:bidi="ar-SA"/>
        </w:rPr>
      </w:pPr>
      <w:r>
        <w:rPr>
          <w:rFonts w:hint="eastAsia" w:ascii="Times New Roman" w:hAnsi="Times New Roman" w:eastAsia="黑体" w:cs="黑体"/>
          <w:color w:val="auto"/>
          <w:sz w:val="32"/>
          <w:szCs w:val="32"/>
          <w:lang w:eastAsia="zh-CN"/>
        </w:rPr>
        <w:t>第四条</w:t>
      </w:r>
      <w:r>
        <w:rPr>
          <w:rFonts w:hint="eastAsia" w:ascii="Times New Roman" w:hAnsi="Times New Roman" w:eastAsia="黑体" w:cs="黑体"/>
          <w:color w:val="auto"/>
          <w:sz w:val="32"/>
          <w:szCs w:val="32"/>
          <w:lang w:val="en-US" w:eastAsia="zh-CN"/>
        </w:rPr>
        <w:t>　</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cstheme="minorBidi"/>
          <w:bCs/>
          <w:color w:val="auto"/>
          <w:kern w:val="0"/>
          <w:sz w:val="32"/>
          <w:szCs w:val="32"/>
          <w:lang w:val="en-US" w:eastAsia="zh-CN" w:bidi="ar-SA"/>
        </w:rPr>
        <w:t>原则上实行事后奖补方式，审核奖补资格后，资金列入下年度预算安排。</w:t>
      </w:r>
    </w:p>
    <w:p>
      <w:pPr>
        <w:ind w:firstLine="640" w:firstLineChars="200"/>
        <w:rPr>
          <w:rFonts w:hint="eastAsia"/>
          <w:color w:val="auto"/>
          <w:lang w:val="en-US" w:eastAsia="zh-CN"/>
        </w:rPr>
      </w:pPr>
      <w:r>
        <w:rPr>
          <w:rFonts w:hint="eastAsia" w:ascii="Times New Roman" w:hAnsi="Times New Roman" w:eastAsia="黑体" w:cs="黑体"/>
          <w:b w:val="0"/>
          <w:bCs w:val="0"/>
          <w:color w:val="auto"/>
          <w:sz w:val="32"/>
          <w:szCs w:val="32"/>
          <w:lang w:val="en-US" w:eastAsia="zh-CN"/>
        </w:rPr>
        <w:t>第五条</w:t>
      </w:r>
      <w:r>
        <w:rPr>
          <w:rFonts w:hint="eastAsia" w:ascii="Times New Roman" w:hAnsi="Times New Roman" w:eastAsia="仿宋_GB2312" w:cs="仿宋_GB2312"/>
          <w:b w:val="0"/>
          <w:bCs w:val="0"/>
          <w:color w:val="auto"/>
          <w:sz w:val="32"/>
          <w:szCs w:val="32"/>
          <w:lang w:val="en-US" w:eastAsia="zh-CN"/>
        </w:rPr>
        <w:t>　</w:t>
      </w:r>
      <w:r>
        <w:rPr>
          <w:rFonts w:hint="eastAsia" w:ascii="Times New Roman" w:hAnsi="Times New Roman" w:eastAsia="仿宋_GB2312"/>
          <w:bCs/>
          <w:color w:val="auto"/>
          <w:kern w:val="0"/>
          <w:sz w:val="32"/>
          <w:szCs w:val="32"/>
          <w:lang w:val="en-US" w:eastAsia="zh-CN"/>
        </w:rPr>
        <w:t>对</w:t>
      </w:r>
      <w:r>
        <w:rPr>
          <w:rFonts w:hint="default" w:ascii="Times New Roman" w:hAnsi="Times New Roman" w:eastAsia="仿宋_GB2312"/>
          <w:bCs/>
          <w:color w:val="auto"/>
          <w:kern w:val="0"/>
          <w:sz w:val="32"/>
          <w:szCs w:val="32"/>
          <w:lang w:val="en-US" w:eastAsia="zh-CN"/>
        </w:rPr>
        <w:t>2021</w:t>
      </w:r>
      <w:r>
        <w:rPr>
          <w:rFonts w:hint="eastAsia" w:ascii="Times New Roman" w:hAnsi="Times New Roman" w:eastAsia="仿宋_GB2312"/>
          <w:bCs/>
          <w:color w:val="auto"/>
          <w:kern w:val="0"/>
          <w:sz w:val="32"/>
          <w:szCs w:val="32"/>
          <w:lang w:val="en-US" w:eastAsia="zh-CN"/>
        </w:rPr>
        <w:t>年后新纳入统计联网直报名录库（以下简称“入库”）、连续两年主营业务收入均不低于3000 万元，连续在库</w:t>
      </w:r>
      <w:r>
        <w:rPr>
          <w:rFonts w:hint="default" w:ascii="Times New Roman" w:hAnsi="Times New Roman" w:eastAsia="仿宋_GB2312"/>
          <w:bCs/>
          <w:color w:val="auto"/>
          <w:kern w:val="0"/>
          <w:sz w:val="32"/>
          <w:szCs w:val="32"/>
          <w:lang w:val="en-US" w:eastAsia="zh-CN"/>
        </w:rPr>
        <w:t>2</w:t>
      </w:r>
      <w:r>
        <w:rPr>
          <w:rFonts w:hint="eastAsia" w:ascii="Times New Roman" w:hAnsi="Times New Roman" w:eastAsia="仿宋_GB2312"/>
          <w:bCs/>
          <w:color w:val="auto"/>
          <w:kern w:val="0"/>
          <w:sz w:val="32"/>
          <w:szCs w:val="32"/>
          <w:lang w:val="en-US" w:eastAsia="zh-CN"/>
        </w:rPr>
        <w:t>年（含）以上且入库后未有退库记录的资质等级以上建筑业企业给予一次性</w:t>
      </w:r>
      <w:r>
        <w:rPr>
          <w:rFonts w:hint="default" w:ascii="Times New Roman" w:hAnsi="Times New Roman" w:eastAsia="仿宋_GB2312"/>
          <w:bCs/>
          <w:color w:val="auto"/>
          <w:kern w:val="0"/>
          <w:sz w:val="32"/>
          <w:szCs w:val="32"/>
          <w:lang w:val="en-US" w:eastAsia="zh-CN"/>
        </w:rPr>
        <w:t>10</w:t>
      </w:r>
      <w:r>
        <w:rPr>
          <w:rFonts w:hint="eastAsia" w:ascii="Times New Roman" w:hAnsi="Times New Roman" w:eastAsia="仿宋_GB2312"/>
          <w:bCs/>
          <w:color w:val="auto"/>
          <w:kern w:val="0"/>
          <w:sz w:val="32"/>
          <w:szCs w:val="32"/>
          <w:lang w:val="en-US" w:eastAsia="zh-CN"/>
        </w:rPr>
        <w:t>万元奖励。</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40" w:firstLineChars="200"/>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cstheme="minorBidi"/>
          <w:bCs/>
          <w:color w:val="auto"/>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center"/>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lang w:val="en-US" w:eastAsia="zh-CN"/>
        </w:rPr>
        <w:t>第二章　</w:t>
      </w:r>
      <w:r>
        <w:rPr>
          <w:rFonts w:hint="eastAsia" w:ascii="Times New Roman" w:hAnsi="Times New Roman" w:eastAsia="黑体" w:cs="黑体"/>
          <w:b w:val="0"/>
          <w:bCs w:val="0"/>
          <w:color w:val="auto"/>
          <w:sz w:val="32"/>
          <w:szCs w:val="32"/>
          <w:highlight w:val="none"/>
          <w:lang w:val="en-US" w:eastAsia="zh-CN"/>
        </w:rPr>
        <w:t>发展资金申报</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firstLineChars="200"/>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黑体" w:cs="黑体"/>
          <w:bCs/>
          <w:color w:val="auto"/>
          <w:kern w:val="0"/>
          <w:sz w:val="32"/>
          <w:szCs w:val="32"/>
          <w:lang w:eastAsia="zh-CN"/>
        </w:rPr>
        <w:t>第六条</w:t>
      </w:r>
      <w:r>
        <w:rPr>
          <w:rFonts w:hint="eastAsia" w:ascii="Times New Roman" w:hAnsi="Times New Roman" w:eastAsia="仿宋_GB2312"/>
          <w:bCs/>
          <w:color w:val="auto"/>
          <w:kern w:val="0"/>
          <w:sz w:val="32"/>
          <w:szCs w:val="32"/>
          <w:lang w:val="en-US" w:eastAsia="zh-CN"/>
        </w:rPr>
        <w:t>　市住房城乡建设局负责编制年度预算并申请纳入年度财政预算安排，按规定办理发展资金的拨付手续和开展绩效评价；负责组织相关扶持奖励的具体审核工作，负责对外公示奖励情况；</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firstLineChars="200"/>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val="en-US" w:eastAsia="zh-CN"/>
        </w:rPr>
        <w:t>镇街政府负责受理申报单位申报，做好申报单位的指导服务，配合做好扶持奖励的核实工作。</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640" w:firstLineChars="200"/>
        <w:jc w:val="both"/>
        <w:textAlignment w:val="auto"/>
        <w:rPr>
          <w:rFonts w:hint="eastAsia" w:ascii="Times New Roman" w:hAnsi="Times New Roman" w:eastAsia="仿宋_GB2312" w:cstheme="minorBidi"/>
          <w:bCs/>
          <w:color w:val="auto"/>
          <w:kern w:val="0"/>
          <w:sz w:val="32"/>
          <w:szCs w:val="32"/>
          <w:lang w:val="en-US" w:eastAsia="zh-CN" w:bidi="ar-SA"/>
        </w:rPr>
      </w:pPr>
      <w:r>
        <w:rPr>
          <w:rFonts w:hint="eastAsia" w:ascii="Times New Roman" w:hAnsi="Times New Roman" w:eastAsia="黑体" w:cs="黑体"/>
          <w:color w:val="auto"/>
          <w:sz w:val="32"/>
          <w:szCs w:val="32"/>
          <w:lang w:eastAsia="zh-CN"/>
        </w:rPr>
        <w:t>第七条</w:t>
      </w:r>
      <w:r>
        <w:rPr>
          <w:rFonts w:hint="eastAsia" w:ascii="Times New Roman" w:hAnsi="Times New Roman" w:eastAsia="仿宋_GB2312" w:cs="仿宋_GB2312"/>
          <w:color w:val="auto"/>
          <w:sz w:val="32"/>
          <w:szCs w:val="32"/>
          <w:lang w:val="en-US" w:eastAsia="zh-CN"/>
        </w:rPr>
        <w:t>　</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cstheme="minorBidi"/>
          <w:bCs/>
          <w:color w:val="auto"/>
          <w:kern w:val="0"/>
          <w:sz w:val="32"/>
          <w:szCs w:val="32"/>
          <w:lang w:val="en-US" w:eastAsia="zh-CN" w:bidi="ar-SA"/>
        </w:rPr>
        <w:t>申报程序：</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　　</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申报。</w:t>
      </w:r>
      <w:r>
        <w:rPr>
          <w:rFonts w:hint="eastAsia" w:ascii="Times New Roman" w:hAnsi="Times New Roman" w:eastAsia="仿宋_GB2312" w:cstheme="minorBidi"/>
          <w:bCs/>
          <w:color w:val="auto"/>
          <w:kern w:val="0"/>
          <w:sz w:val="32"/>
          <w:szCs w:val="32"/>
          <w:lang w:val="en-US" w:eastAsia="zh-CN" w:bidi="ar-SA"/>
        </w:rPr>
        <w:t>申报</w:t>
      </w:r>
      <w:r>
        <w:rPr>
          <w:rFonts w:hint="eastAsia" w:ascii="Times New Roman" w:hAnsi="Times New Roman" w:eastAsia="仿宋_GB2312"/>
          <w:bCs/>
          <w:color w:val="auto"/>
          <w:kern w:val="0"/>
          <w:sz w:val="32"/>
          <w:szCs w:val="32"/>
          <w:lang w:val="en-US" w:eastAsia="zh-CN"/>
        </w:rPr>
        <w:t>单位应当在每年4月30日前，向企业工商注册镇街政府申报，并提供相关材料及扫描件。</w:t>
      </w:r>
    </w:p>
    <w:p>
      <w:pPr>
        <w:pStyle w:val="4"/>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　　</w:t>
      </w: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受理。</w:t>
      </w:r>
      <w:r>
        <w:rPr>
          <w:rFonts w:hint="eastAsia" w:ascii="Times New Roman" w:hAnsi="Times New Roman" w:eastAsia="仿宋_GB2312"/>
          <w:bCs/>
          <w:color w:val="auto"/>
          <w:kern w:val="0"/>
          <w:sz w:val="32"/>
          <w:szCs w:val="32"/>
          <w:lang w:val="en-US" w:eastAsia="zh-CN"/>
        </w:rPr>
        <w:t>镇街政府</w:t>
      </w:r>
      <w:r>
        <w:rPr>
          <w:rFonts w:hint="eastAsia" w:ascii="Times New Roman" w:hAnsi="Times New Roman" w:eastAsia="仿宋_GB2312" w:cs="仿宋_GB2312"/>
          <w:color w:val="auto"/>
          <w:spacing w:val="-6"/>
          <w:sz w:val="32"/>
          <w:szCs w:val="32"/>
          <w:lang w:eastAsia="zh-CN"/>
        </w:rPr>
        <w:t>自收到申报材料之日起</w:t>
      </w:r>
      <w:r>
        <w:rPr>
          <w:rFonts w:hint="eastAsia" w:ascii="Times New Roman" w:hAnsi="Times New Roman" w:eastAsia="仿宋_GB2312" w:cs="仿宋_GB2312"/>
          <w:color w:val="auto"/>
          <w:spacing w:val="-6"/>
          <w:sz w:val="32"/>
          <w:szCs w:val="32"/>
          <w:lang w:val="en-US" w:eastAsia="zh-CN"/>
        </w:rPr>
        <w:t>20个工作日内审核申报材料的真实性、合规性、完整性，决定是否受理，并报送至市住房城乡建设局；</w:t>
      </w:r>
      <w:r>
        <w:rPr>
          <w:rFonts w:hint="eastAsia" w:ascii="Times New Roman" w:hAnsi="Times New Roman" w:eastAsia="仿宋_GB2312" w:cs="仿宋_GB2312"/>
          <w:color w:val="auto"/>
          <w:spacing w:val="-6"/>
          <w:sz w:val="32"/>
          <w:szCs w:val="32"/>
          <w:lang w:eastAsia="zh-CN"/>
        </w:rPr>
        <w:t>申报材料不齐全的，须一次性书面告知其补正。</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5"/>
        <w:textAlignment w:val="auto"/>
        <w:rPr>
          <w:rFonts w:hint="eastAsia" w:ascii="Times New Roman" w:hAnsi="Times New Roman" w:eastAsia="仿宋_GB2312" w:cs="仿宋_GB2312"/>
          <w:color w:val="auto"/>
          <w:spacing w:val="-6"/>
          <w:kern w:val="2"/>
          <w:sz w:val="32"/>
          <w:szCs w:val="32"/>
          <w:lang w:val="en-US" w:eastAsia="zh-CN" w:bidi="ar-SA"/>
        </w:rPr>
      </w:pPr>
      <w:r>
        <w:rPr>
          <w:rFonts w:hint="eastAsia" w:ascii="楷体_GB2312" w:hAnsi="楷体_GB2312" w:eastAsia="楷体_GB2312" w:cs="楷体_GB2312"/>
          <w:b/>
          <w:bCs/>
          <w:color w:val="auto"/>
          <w:sz w:val="32"/>
          <w:szCs w:val="32"/>
          <w:lang w:eastAsia="zh-CN"/>
        </w:rPr>
        <w:t>（三）审核。</w:t>
      </w:r>
      <w:r>
        <w:rPr>
          <w:rFonts w:hint="eastAsia" w:ascii="Times New Roman" w:hAnsi="Times New Roman" w:eastAsia="仿宋_GB2312"/>
          <w:bCs/>
          <w:color w:val="auto"/>
          <w:kern w:val="0"/>
          <w:sz w:val="32"/>
          <w:szCs w:val="32"/>
          <w:lang w:val="en-US" w:eastAsia="zh-CN"/>
        </w:rPr>
        <w:t>市住房城乡建设局</w:t>
      </w:r>
      <w:r>
        <w:rPr>
          <w:rFonts w:hint="eastAsia" w:ascii="Times New Roman" w:hAnsi="Times New Roman" w:eastAsia="仿宋_GB2312" w:cs="仿宋_GB2312"/>
          <w:color w:val="auto"/>
          <w:spacing w:val="-6"/>
          <w:kern w:val="2"/>
          <w:sz w:val="32"/>
          <w:szCs w:val="32"/>
          <w:lang w:val="en-US" w:eastAsia="zh-CN" w:bidi="ar-SA"/>
        </w:rPr>
        <w:t>收到镇街政府报送的申报材料后15个工作日内完成初审。</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5"/>
        <w:textAlignment w:val="auto"/>
        <w:rPr>
          <w:rFonts w:hint="eastAsia" w:ascii="Times New Roman" w:hAnsi="Times New Roman" w:eastAsia="仿宋_GB2312" w:cs="仿宋_GB2312"/>
          <w:color w:val="auto"/>
          <w:spacing w:val="-6"/>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（四）公示。</w:t>
      </w:r>
      <w:r>
        <w:rPr>
          <w:rFonts w:hint="eastAsia" w:ascii="Times New Roman" w:hAnsi="Times New Roman" w:eastAsia="仿宋_GB2312" w:cs="仿宋_GB2312"/>
          <w:color w:val="auto"/>
          <w:spacing w:val="-6"/>
          <w:kern w:val="2"/>
          <w:sz w:val="32"/>
          <w:szCs w:val="32"/>
          <w:lang w:val="en-US" w:eastAsia="zh-CN" w:bidi="ar-SA"/>
        </w:rPr>
        <w:t>申报材料符合要求的，市住房城乡建设局对外予以公示。</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5"/>
        <w:textAlignment w:val="auto"/>
        <w:rPr>
          <w:rFonts w:hint="eastAsia" w:ascii="Times New Roman" w:hAnsi="Times New Roman" w:eastAsia="仿宋_GB2312" w:cs="仿宋_GB2312"/>
          <w:color w:val="auto"/>
          <w:spacing w:val="-6"/>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（五）审批。</w:t>
      </w:r>
      <w:r>
        <w:rPr>
          <w:rFonts w:hint="eastAsia" w:ascii="Times New Roman" w:hAnsi="Times New Roman" w:eastAsia="仿宋_GB2312" w:cs="仿宋_GB2312"/>
          <w:color w:val="auto"/>
          <w:spacing w:val="-6"/>
          <w:kern w:val="2"/>
          <w:sz w:val="32"/>
          <w:szCs w:val="32"/>
          <w:lang w:val="en-US" w:eastAsia="zh-CN" w:bidi="ar-SA"/>
        </w:rPr>
        <w:t>公示无异议或经市住房城乡建设局审定异议无效的，市住房城乡建设局将</w:t>
      </w:r>
      <w:r>
        <w:rPr>
          <w:rFonts w:hint="eastAsia" w:ascii="Times New Roman" w:hAnsi="Times New Roman" w:eastAsia="仿宋_GB2312"/>
          <w:bCs/>
          <w:color w:val="auto"/>
          <w:kern w:val="0"/>
          <w:sz w:val="32"/>
          <w:szCs w:val="32"/>
          <w:lang w:val="en-US" w:eastAsia="zh-CN"/>
        </w:rPr>
        <w:t>初审认定的奖励名单</w:t>
      </w:r>
      <w:r>
        <w:rPr>
          <w:rFonts w:hint="eastAsia" w:ascii="Times New Roman" w:hAnsi="Times New Roman" w:eastAsia="仿宋_GB2312" w:cs="仿宋_GB2312"/>
          <w:color w:val="auto"/>
          <w:spacing w:val="-6"/>
          <w:kern w:val="2"/>
          <w:sz w:val="32"/>
          <w:szCs w:val="32"/>
          <w:lang w:val="en-US" w:eastAsia="zh-CN" w:bidi="ar-SA"/>
        </w:rPr>
        <w:t>报请市政府审定。</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5"/>
        <w:textAlignment w:val="auto"/>
        <w:rPr>
          <w:rFonts w:hint="eastAsia" w:ascii="Times New Roman" w:hAnsi="Times New Roman" w:eastAsia="仿宋_GB2312" w:cs="仿宋_GB2312"/>
          <w:color w:val="auto"/>
          <w:spacing w:val="-6"/>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（六）申请年度财政预算安排。</w:t>
      </w:r>
      <w:r>
        <w:rPr>
          <w:rFonts w:hint="eastAsia" w:ascii="Times New Roman" w:hAnsi="Times New Roman" w:eastAsia="仿宋_GB2312" w:cs="仿宋_GB2312"/>
          <w:color w:val="auto"/>
          <w:spacing w:val="-6"/>
          <w:kern w:val="2"/>
          <w:sz w:val="32"/>
          <w:szCs w:val="32"/>
          <w:lang w:val="en-US" w:eastAsia="zh-CN" w:bidi="ar-SA"/>
        </w:rPr>
        <w:t>经市政府审定后，市住房城乡建设局编制年度预算并申请纳入下年度财政预算安排。市财政局负责审批</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cs="仿宋_GB2312"/>
          <w:color w:val="auto"/>
          <w:spacing w:val="-6"/>
          <w:kern w:val="2"/>
          <w:sz w:val="32"/>
          <w:szCs w:val="32"/>
          <w:lang w:val="en-US" w:eastAsia="zh-CN" w:bidi="ar-SA"/>
        </w:rPr>
        <w:t>年度预算。</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hint="eastAsia" w:ascii="Times New Roman" w:hAnsi="Times New Roman" w:eastAsia="仿宋_GB2312" w:cs="仿宋_GB2312"/>
          <w:color w:val="auto"/>
          <w:spacing w:val="-6"/>
          <w:kern w:val="2"/>
          <w:sz w:val="32"/>
          <w:szCs w:val="32"/>
          <w:lang w:val="en-US" w:eastAsia="zh-CN" w:bidi="ar-SA"/>
        </w:rPr>
      </w:pPr>
      <w:r>
        <w:rPr>
          <w:rFonts w:hint="eastAsia" w:ascii="楷体_GB2312" w:hAnsi="楷体_GB2312" w:eastAsia="楷体_GB2312" w:cs="楷体_GB2312"/>
          <w:b/>
          <w:bCs/>
          <w:color w:val="auto"/>
          <w:sz w:val="32"/>
          <w:szCs w:val="32"/>
          <w:lang w:eastAsia="zh-CN"/>
        </w:rPr>
        <w:t>　　（七）拨付。</w:t>
      </w:r>
      <w:r>
        <w:rPr>
          <w:rFonts w:hint="eastAsia" w:ascii="Times New Roman" w:hAnsi="Times New Roman" w:eastAsia="仿宋_GB2312" w:cs="仿宋_GB2312"/>
          <w:color w:val="auto"/>
          <w:spacing w:val="-6"/>
          <w:kern w:val="2"/>
          <w:sz w:val="32"/>
          <w:szCs w:val="32"/>
          <w:lang w:val="en-US" w:eastAsia="zh-CN" w:bidi="ar-SA"/>
        </w:rPr>
        <w:t>市住房城乡建设局按规定办理</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cs="仿宋_GB2312"/>
          <w:color w:val="auto"/>
          <w:spacing w:val="-6"/>
          <w:kern w:val="2"/>
          <w:sz w:val="32"/>
          <w:szCs w:val="32"/>
          <w:lang w:val="en-US" w:eastAsia="zh-CN" w:bidi="ar-SA"/>
        </w:rPr>
        <w:t>拨付手续。</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黑体" w:cs="黑体"/>
          <w:b w:val="0"/>
          <w:bCs w:val="0"/>
          <w:color w:val="auto"/>
          <w:sz w:val="32"/>
          <w:szCs w:val="32"/>
          <w:lang w:val="en-US" w:eastAsia="zh-CN"/>
        </w:rPr>
        <w:t>第八条</w:t>
      </w:r>
      <w:r>
        <w:rPr>
          <w:rFonts w:hint="eastAsia" w:ascii="Times New Roman" w:hAnsi="Times New Roman" w:eastAsia="仿宋_GB2312" w:cs="仿宋_GB2312"/>
          <w:b w:val="0"/>
          <w:bCs w:val="0"/>
          <w:color w:val="auto"/>
          <w:sz w:val="32"/>
          <w:szCs w:val="32"/>
          <w:lang w:val="en-US" w:eastAsia="zh-CN"/>
        </w:rPr>
        <w:t>　</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cstheme="minorBidi"/>
          <w:bCs/>
          <w:color w:val="auto"/>
          <w:kern w:val="0"/>
          <w:sz w:val="32"/>
          <w:szCs w:val="32"/>
          <w:lang w:val="en-US" w:eastAsia="zh-CN" w:bidi="ar-SA"/>
        </w:rPr>
        <w:t>申报</w:t>
      </w:r>
      <w:r>
        <w:rPr>
          <w:rFonts w:hint="eastAsia" w:ascii="Times New Roman" w:hAnsi="Times New Roman" w:eastAsia="仿宋_GB2312" w:cs="仿宋_GB2312"/>
          <w:color w:val="auto"/>
          <w:sz w:val="32"/>
          <w:szCs w:val="32"/>
        </w:rPr>
        <w:t>材料</w:t>
      </w:r>
      <w:r>
        <w:rPr>
          <w:rFonts w:hint="eastAsia" w:ascii="Times New Roman" w:hAnsi="Times New Roman" w:eastAsia="仿宋_GB2312" w:cs="仿宋_GB2312"/>
          <w:color w:val="auto"/>
          <w:sz w:val="32"/>
          <w:szCs w:val="32"/>
          <w:lang w:eastAsia="zh-CN"/>
        </w:rPr>
        <w:t>（复印件</w:t>
      </w:r>
      <w:r>
        <w:rPr>
          <w:rFonts w:hint="eastAsia" w:ascii="Times New Roman" w:hAnsi="Times New Roman" w:eastAsia="仿宋_GB2312"/>
          <w:bCs/>
          <w:color w:val="auto"/>
          <w:kern w:val="0"/>
          <w:sz w:val="32"/>
          <w:szCs w:val="32"/>
          <w:lang w:val="en-US" w:eastAsia="zh-CN"/>
        </w:rPr>
        <w:t>及扫描件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textAlignment w:val="auto"/>
        <w:rPr>
          <w:rFonts w:hint="eastAsia" w:ascii="Times New Roman" w:hAnsi="Times New Roman" w:eastAsia="仿宋_GB2312"/>
          <w:bCs/>
          <w:color w:val="auto"/>
          <w:kern w:val="0"/>
          <w:sz w:val="32"/>
          <w:szCs w:val="32"/>
          <w:lang w:eastAsia="zh-CN"/>
        </w:rPr>
      </w:pPr>
      <w:r>
        <w:rPr>
          <w:rFonts w:hint="eastAsia" w:ascii="Times New Roman" w:hAnsi="Times New Roman" w:eastAsia="仿宋_GB2312"/>
          <w:bCs/>
          <w:color w:val="auto"/>
          <w:kern w:val="0"/>
          <w:sz w:val="32"/>
          <w:szCs w:val="32"/>
          <w:lang w:eastAsia="zh-CN"/>
        </w:rPr>
        <w:t>1</w:t>
      </w:r>
      <w:r>
        <w:rPr>
          <w:rFonts w:hint="eastAsia" w:ascii="Times New Roman" w:hAnsi="Times New Roman" w:eastAsia="仿宋_GB2312"/>
          <w:bCs/>
          <w:color w:val="auto"/>
          <w:kern w:val="0"/>
          <w:sz w:val="32"/>
          <w:szCs w:val="32"/>
          <w:lang w:val="en-US" w:eastAsia="zh-CN"/>
        </w:rPr>
        <w:t xml:space="preserve">. </w:t>
      </w:r>
      <w:r>
        <w:rPr>
          <w:rFonts w:hint="eastAsia" w:ascii="Times New Roman" w:hAnsi="Times New Roman" w:eastAsia="仿宋_GB2312"/>
          <w:bCs/>
          <w:color w:val="auto"/>
          <w:kern w:val="0"/>
          <w:sz w:val="32"/>
          <w:szCs w:val="32"/>
          <w:lang w:eastAsia="zh-CN"/>
        </w:rPr>
        <w:t>发展资金申报表；</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textAlignment w:val="auto"/>
        <w:rPr>
          <w:rFonts w:hint="eastAsia" w:ascii="Times New Roman" w:hAnsi="Times New Roman" w:eastAsia="仿宋_GB2312"/>
          <w:bCs/>
          <w:color w:val="auto"/>
          <w:kern w:val="0"/>
          <w:sz w:val="32"/>
          <w:szCs w:val="32"/>
          <w:lang w:eastAsia="zh-CN"/>
        </w:rPr>
      </w:pPr>
      <w:r>
        <w:rPr>
          <w:rFonts w:hint="eastAsia" w:ascii="Times New Roman" w:hAnsi="Times New Roman" w:eastAsia="仿宋_GB2312"/>
          <w:bCs/>
          <w:color w:val="auto"/>
          <w:kern w:val="0"/>
          <w:sz w:val="32"/>
          <w:szCs w:val="32"/>
          <w:lang w:val="en-US" w:eastAsia="zh-CN"/>
        </w:rPr>
        <w:t>2. 企业承诺书；</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firstLineChars="200"/>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val="en-US" w:eastAsia="zh-CN"/>
        </w:rPr>
        <w:t>3</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企业营业执照、企业建筑业资质证书；</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firstLineChars="200"/>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val="en-US" w:eastAsia="zh-CN"/>
        </w:rPr>
        <w:t>4．首次纳入统计联网直报名录库的证明文件；</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firstLineChars="200"/>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val="en-US" w:eastAsia="zh-CN"/>
        </w:rPr>
        <w:t>5. 连续近2年主营业务收入不低于</w:t>
      </w:r>
      <w:r>
        <w:rPr>
          <w:rFonts w:hint="default" w:ascii="Times New Roman" w:hAnsi="Times New Roman" w:eastAsia="仿宋_GB2312"/>
          <w:bCs/>
          <w:color w:val="auto"/>
          <w:kern w:val="0"/>
          <w:sz w:val="32"/>
          <w:szCs w:val="32"/>
          <w:lang w:val="en-US" w:eastAsia="zh-CN"/>
        </w:rPr>
        <w:t xml:space="preserve">3000 </w:t>
      </w:r>
      <w:r>
        <w:rPr>
          <w:rFonts w:hint="eastAsia" w:ascii="Times New Roman" w:hAnsi="Times New Roman" w:eastAsia="仿宋_GB2312"/>
          <w:bCs/>
          <w:color w:val="auto"/>
          <w:kern w:val="0"/>
          <w:sz w:val="32"/>
          <w:szCs w:val="32"/>
          <w:lang w:val="en-US" w:eastAsia="zh-CN"/>
        </w:rPr>
        <w:t>万元的证明（以纳入统计联网直报名录库的统计报表为准）；</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0" w:firstLineChars="200"/>
        <w:textAlignment w:val="auto"/>
        <w:rPr>
          <w:rFonts w:hint="default"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val="en-US" w:eastAsia="zh-CN"/>
        </w:rPr>
        <w:t>6. 由入库起至申报时止的每季度统计报表。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仿宋_GB2312" w:cs="仿宋_GB2312"/>
          <w:bCs/>
          <w:color w:val="auto"/>
          <w:spacing w:val="12"/>
          <w:kern w:val="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黑体" w:cs="黑体"/>
          <w:b w:val="0"/>
          <w:bCs w:val="0"/>
          <w:color w:val="auto"/>
          <w:sz w:val="32"/>
          <w:szCs w:val="32"/>
          <w:lang w:eastAsia="zh-CN"/>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三</w:t>
      </w:r>
      <w:r>
        <w:rPr>
          <w:rFonts w:hint="eastAsia" w:ascii="Times New Roman" w:hAnsi="Times New Roman" w:eastAsia="黑体" w:cs="黑体"/>
          <w:b w:val="0"/>
          <w:bCs w:val="0"/>
          <w:color w:val="auto"/>
          <w:sz w:val="32"/>
          <w:szCs w:val="32"/>
        </w:rPr>
        <w:t>章</w:t>
      </w:r>
      <w:r>
        <w:rPr>
          <w:rFonts w:hint="eastAsia" w:ascii="Times New Roman" w:hAnsi="Times New Roman" w:eastAsia="黑体" w:cs="黑体"/>
          <w:b w:val="0"/>
          <w:bCs w:val="0"/>
          <w:color w:val="auto"/>
          <w:sz w:val="32"/>
          <w:szCs w:val="32"/>
          <w:lang w:eastAsia="zh-CN"/>
        </w:rPr>
        <w:t>　监督</w:t>
      </w:r>
      <w:r>
        <w:rPr>
          <w:rFonts w:hint="eastAsia" w:ascii="Times New Roman" w:hAnsi="Times New Roman" w:eastAsia="黑体" w:cs="黑体"/>
          <w:b w:val="0"/>
          <w:bCs w:val="0"/>
          <w:color w:val="auto"/>
          <w:sz w:val="32"/>
          <w:szCs w:val="32"/>
        </w:rPr>
        <w:t>管理</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hint="eastAsia" w:ascii="Times New Roman" w:hAnsi="Times New Roman" w:eastAsia="仿宋_GB2312"/>
          <w:bCs/>
          <w:color w:val="auto"/>
          <w:kern w:val="0"/>
          <w:sz w:val="32"/>
          <w:szCs w:val="32"/>
          <w:lang w:eastAsia="zh-CN"/>
        </w:rPr>
      </w:pPr>
      <w:r>
        <w:rPr>
          <w:rFonts w:hint="eastAsia" w:ascii="Times New Roman" w:hAnsi="Times New Roman" w:eastAsia="黑体" w:cs="黑体"/>
          <w:b w:val="0"/>
          <w:bCs w:val="0"/>
          <w:color w:val="auto"/>
          <w:sz w:val="32"/>
          <w:szCs w:val="32"/>
          <w:lang w:eastAsia="zh-CN"/>
        </w:rPr>
        <w:t>　　</w:t>
      </w: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九</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color w:val="auto"/>
          <w:sz w:val="32"/>
          <w:szCs w:val="32"/>
          <w:lang w:eastAsia="zh-CN"/>
        </w:rPr>
        <w:t>　</w:t>
      </w:r>
      <w:r>
        <w:rPr>
          <w:rFonts w:hint="eastAsia" w:ascii="Times New Roman" w:hAnsi="Times New Roman" w:eastAsia="仿宋_GB2312"/>
          <w:color w:val="auto"/>
          <w:sz w:val="32"/>
          <w:szCs w:val="32"/>
        </w:rPr>
        <w:t>对利用虚假材料骗取</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color w:val="auto"/>
          <w:sz w:val="32"/>
          <w:szCs w:val="32"/>
        </w:rPr>
        <w:t>的单位或个人，由</w:t>
      </w:r>
      <w:r>
        <w:rPr>
          <w:rFonts w:hint="eastAsia" w:ascii="Times New Roman" w:hAnsi="Times New Roman" w:eastAsia="仿宋_GB2312" w:cs="仿宋_GB2312"/>
          <w:color w:val="auto"/>
          <w:spacing w:val="-6"/>
          <w:kern w:val="2"/>
          <w:sz w:val="32"/>
          <w:szCs w:val="32"/>
          <w:lang w:val="en-US" w:eastAsia="zh-CN" w:bidi="ar-SA"/>
        </w:rPr>
        <w:t>市住房城乡建设局</w:t>
      </w:r>
      <w:r>
        <w:rPr>
          <w:rFonts w:hint="eastAsia" w:ascii="Times New Roman" w:hAnsi="Times New Roman" w:eastAsia="仿宋_GB2312"/>
          <w:color w:val="auto"/>
          <w:sz w:val="32"/>
          <w:szCs w:val="32"/>
        </w:rPr>
        <w:t>负责追</w:t>
      </w:r>
      <w:r>
        <w:rPr>
          <w:rFonts w:hint="eastAsia" w:ascii="Times New Roman" w:hAnsi="Times New Roman" w:eastAsia="仿宋_GB2312"/>
          <w:color w:val="auto"/>
          <w:sz w:val="32"/>
          <w:szCs w:val="32"/>
          <w:lang w:eastAsia="zh-CN"/>
        </w:rPr>
        <w:t>回</w:t>
      </w:r>
      <w:r>
        <w:rPr>
          <w:rFonts w:hint="eastAsia" w:ascii="Times New Roman" w:hAnsi="Times New Roman" w:eastAsia="仿宋_GB2312"/>
          <w:color w:val="auto"/>
          <w:sz w:val="32"/>
          <w:szCs w:val="32"/>
        </w:rPr>
        <w:t>已发放的</w:t>
      </w:r>
      <w:r>
        <w:rPr>
          <w:rFonts w:hint="eastAsia" w:ascii="Times New Roman" w:hAnsi="Times New Roman" w:eastAsia="仿宋_GB2312"/>
          <w:bCs/>
          <w:color w:val="auto"/>
          <w:kern w:val="0"/>
          <w:sz w:val="32"/>
          <w:szCs w:val="32"/>
          <w:lang w:eastAsia="zh-CN"/>
        </w:rPr>
        <w:t>发展资金</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年内不再受理其</w:t>
      </w:r>
      <w:r>
        <w:rPr>
          <w:rFonts w:hint="eastAsia" w:ascii="Times New Roman" w:hAnsi="Times New Roman" w:eastAsia="仿宋_GB2312"/>
          <w:color w:val="auto"/>
          <w:sz w:val="32"/>
          <w:szCs w:val="32"/>
          <w:lang w:eastAsia="zh-CN"/>
        </w:rPr>
        <w:t>依据本办法提出的发展资金申报，并向社会公开其信用信息。</w:t>
      </w:r>
      <w:r>
        <w:rPr>
          <w:rFonts w:hint="eastAsia" w:ascii="Times New Roman" w:hAnsi="Times New Roman" w:eastAsia="仿宋_GB2312" w:cs="仿宋_GB2312"/>
          <w:color w:val="auto"/>
          <w:sz w:val="32"/>
          <w:szCs w:val="32"/>
        </w:rPr>
        <w:t>涉嫌犯罪的，依法移送司法机关处理</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47"/>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十</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w:t>
      </w:r>
      <w:r>
        <w:rPr>
          <w:rFonts w:hint="eastAsia" w:ascii="Times New Roman" w:hAnsi="Times New Roman" w:eastAsia="仿宋_GB2312" w:cs="仿宋_GB2312"/>
          <w:color w:val="auto"/>
          <w:kern w:val="2"/>
          <w:sz w:val="32"/>
          <w:szCs w:val="32"/>
          <w:lang w:val="en-US" w:eastAsia="zh-CN" w:bidi="ar-SA"/>
        </w:rPr>
        <w:t>发展资金的使用坚持公开、公平、公正的原则，接受社会监督，确保财政资金使用透明、规范、安全、有效。任何单位和个人均不得虚报、截留、挪用资金。违反资金管理有关规定的，按《财政违法行为处罚处分条例》（国务院令第427号）等有关法律法规予以处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40" w:firstLineChars="200"/>
        <w:jc w:val="both"/>
        <w:textAlignment w:val="auto"/>
        <w:rPr>
          <w:rFonts w:hint="eastAsia" w:ascii="Times New Roman" w:hAnsi="Times New Roman" w:eastAsia="仿宋_GB2312"/>
          <w:bCs/>
          <w:color w:val="auto"/>
          <w:kern w:val="0"/>
          <w:sz w:val="32"/>
          <w:szCs w:val="32"/>
          <w:lang w:val="en-US" w:eastAsia="zh-CN"/>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十一</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w:t>
      </w:r>
      <w:r>
        <w:rPr>
          <w:rFonts w:hint="eastAsia" w:ascii="Times New Roman" w:hAnsi="Times New Roman" w:eastAsia="仿宋_GB2312"/>
          <w:bCs/>
          <w:color w:val="auto"/>
          <w:kern w:val="0"/>
          <w:sz w:val="32"/>
          <w:szCs w:val="32"/>
          <w:lang w:val="en-US" w:eastAsia="zh-CN"/>
        </w:rPr>
        <w:t>市住房城乡建设局按照省、市有关文件要求，开展资金绩效评价。评价结果作为资金调整、撤销、延期以及预算安排等的重要依据。</w:t>
      </w:r>
    </w:p>
    <w:p>
      <w:pPr>
        <w:pStyle w:val="3"/>
        <w:rPr>
          <w:rFonts w:hint="eastAsia"/>
          <w:color w:val="auto"/>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四</w:t>
      </w:r>
      <w:r>
        <w:rPr>
          <w:rFonts w:hint="eastAsia" w:ascii="Times New Roman" w:hAnsi="Times New Roman" w:eastAsia="黑体" w:cs="黑体"/>
          <w:b w:val="0"/>
          <w:bCs w:val="0"/>
          <w:color w:val="auto"/>
          <w:sz w:val="32"/>
          <w:szCs w:val="32"/>
        </w:rPr>
        <w:t>章</w:t>
      </w:r>
      <w:r>
        <w:rPr>
          <w:rFonts w:hint="eastAsia" w:ascii="Times New Roman" w:hAnsi="Times New Roman" w:eastAsia="黑体" w:cs="黑体"/>
          <w:b w:val="0"/>
          <w:bCs w:val="0"/>
          <w:color w:val="auto"/>
          <w:sz w:val="32"/>
          <w:szCs w:val="32"/>
          <w:lang w:eastAsia="zh-CN"/>
        </w:rPr>
        <w:t>　</w:t>
      </w:r>
      <w:r>
        <w:rPr>
          <w:rFonts w:hint="eastAsia" w:ascii="Times New Roman" w:hAnsi="Times New Roman" w:eastAsia="黑体" w:cs="黑体"/>
          <w:b w:val="0"/>
          <w:bCs w:val="0"/>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651"/>
        <w:textAlignment w:val="auto"/>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黑体" w:cs="黑体"/>
          <w:b w:val="0"/>
          <w:bCs w:val="0"/>
          <w:color w:val="auto"/>
          <w:sz w:val="32"/>
          <w:szCs w:val="32"/>
          <w:lang w:val="en-US" w:eastAsia="zh-CN"/>
        </w:rPr>
        <w:t>第十二条　</w:t>
      </w:r>
      <w:r>
        <w:rPr>
          <w:rFonts w:hint="eastAsia" w:ascii="Times New Roman" w:hAnsi="Times New Roman" w:eastAsia="仿宋_GB2312" w:cs="Times New Roman"/>
          <w:bCs/>
          <w:color w:val="auto"/>
          <w:kern w:val="0"/>
          <w:sz w:val="32"/>
          <w:szCs w:val="32"/>
          <w:lang w:val="en-US" w:eastAsia="zh-CN" w:bidi="ar-SA"/>
        </w:rPr>
        <w:t>本办法自发布之日起实施，有效期至2025年12月31日。2025年当年符合申报要求的企业应在2026年4月30日前提出申报，申报并获批准的，延续至奖励完毕。国家、省有新规定的，从其规定执行。</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黑体" w:cs="黑体"/>
          <w:b w:val="0"/>
          <w:bCs w:val="0"/>
          <w:color w:val="auto"/>
          <w:sz w:val="32"/>
          <w:szCs w:val="32"/>
          <w:lang w:val="en-US" w:eastAsia="zh-CN"/>
        </w:rPr>
        <w:t>第十三条　</w:t>
      </w:r>
      <w:r>
        <w:rPr>
          <w:rFonts w:hint="eastAsia" w:ascii="Times New Roman" w:hAnsi="Times New Roman" w:eastAsia="仿宋_GB2312" w:cs="Times New Roman"/>
          <w:bCs/>
          <w:color w:val="auto"/>
          <w:kern w:val="0"/>
          <w:sz w:val="32"/>
          <w:szCs w:val="32"/>
          <w:lang w:val="en-US" w:eastAsia="zh-CN" w:bidi="ar-SA"/>
        </w:rPr>
        <w:t>本办法由</w:t>
      </w:r>
      <w:r>
        <w:rPr>
          <w:rFonts w:hint="eastAsia" w:ascii="Times New Roman" w:hAnsi="Times New Roman" w:eastAsia="仿宋_GB2312"/>
          <w:bCs/>
          <w:color w:val="auto"/>
          <w:kern w:val="0"/>
          <w:sz w:val="32"/>
          <w:szCs w:val="32"/>
          <w:lang w:val="en-US" w:eastAsia="zh-CN"/>
        </w:rPr>
        <w:t>市住房城乡建设局</w:t>
      </w:r>
      <w:r>
        <w:rPr>
          <w:rFonts w:hint="eastAsia" w:ascii="Times New Roman" w:hAnsi="Times New Roman" w:eastAsia="仿宋_GB2312" w:cs="Times New Roman"/>
          <w:bCs/>
          <w:color w:val="auto"/>
          <w:kern w:val="0"/>
          <w:sz w:val="32"/>
          <w:szCs w:val="32"/>
          <w:lang w:val="en-US" w:eastAsia="zh-CN" w:bidi="ar-SA"/>
        </w:rPr>
        <w:t>负责解释。</w:t>
      </w:r>
    </w:p>
    <w:p>
      <w:pPr>
        <w:keepNext w:val="0"/>
        <w:keepLines w:val="0"/>
        <w:pageBreakBefore w:val="0"/>
        <w:widowControl w:val="0"/>
        <w:kinsoku/>
        <w:wordWrap/>
        <w:overflowPunct/>
        <w:topLinePunct w:val="0"/>
        <w:autoSpaceDE/>
        <w:autoSpaceDN/>
        <w:bidi w:val="0"/>
        <w:adjustRightInd/>
        <w:snapToGrid/>
        <w:spacing w:line="540" w:lineRule="atLeast"/>
        <w:ind w:right="0" w:rightChars="0" w:firstLine="651"/>
        <w:textAlignment w:val="auto"/>
        <w:rPr>
          <w:rFonts w:hint="default" w:eastAsiaTheme="minorEastAsia"/>
          <w:color w:val="auto"/>
          <w:lang w:val="en-US" w:eastAsia="zh-CN"/>
        </w:rPr>
        <w:sectPr>
          <w:footerReference r:id="rId3" w:type="default"/>
          <w:pgSz w:w="11906" w:h="16838"/>
          <w:pgMar w:top="2098" w:right="1474" w:bottom="1720" w:left="1587" w:header="1417" w:footer="1701" w:gutter="0"/>
          <w:pgNumType w:fmt="numberInDash"/>
          <w:cols w:space="0" w:num="1"/>
          <w:rtlGutter w:val="0"/>
          <w:docGrid w:linePitch="312" w:charSpace="0"/>
        </w:sectPr>
      </w:pPr>
      <w:r>
        <w:rPr>
          <w:rFonts w:hint="eastAsia"/>
          <w:color w:val="auto"/>
          <w:lang w:val="en-US" w:eastAsia="zh-CN"/>
        </w:rPr>
        <w:t>.</w:t>
      </w:r>
    </w:p>
    <w:p>
      <w:pPr>
        <w:pStyle w:val="5"/>
        <w:rPr>
          <w:rFonts w:hint="eastAsia" w:eastAsia="仿宋_GB2312" w:asciiTheme="minorHAnsi" w:hAnsiTheme="minorHAnsi" w:cstheme="minorBidi"/>
          <w:color w:val="auto"/>
          <w:spacing w:val="-6"/>
          <w:kern w:val="2"/>
          <w:sz w:val="32"/>
          <w:szCs w:val="32"/>
          <w:lang w:val="en-US" w:eastAsia="zh-CN" w:bidi="ar-SA"/>
        </w:rPr>
      </w:pPr>
      <w:r>
        <w:rPr>
          <w:rFonts w:hint="eastAsia" w:eastAsia="仿宋_GB2312" w:asciiTheme="minorHAnsi" w:hAnsiTheme="minorHAnsi" w:cstheme="minorBidi"/>
          <w:color w:val="auto"/>
          <w:spacing w:val="-6"/>
          <w:kern w:val="2"/>
          <w:sz w:val="32"/>
          <w:szCs w:val="32"/>
          <w:lang w:val="en-US" w:eastAsia="zh-CN" w:bidi="ar-SA"/>
        </w:rPr>
        <w:t>附</w:t>
      </w:r>
      <w:r>
        <w:rPr>
          <w:rFonts w:hint="eastAsia" w:eastAsia="仿宋_GB2312" w:cstheme="minorBidi"/>
          <w:color w:val="auto"/>
          <w:spacing w:val="-6"/>
          <w:kern w:val="2"/>
          <w:sz w:val="32"/>
          <w:szCs w:val="32"/>
          <w:lang w:val="en-US" w:eastAsia="zh-CN" w:bidi="ar-SA"/>
        </w:rPr>
        <w:t>件</w:t>
      </w:r>
      <w:r>
        <w:rPr>
          <w:rFonts w:hint="eastAsia" w:eastAsia="仿宋_GB2312" w:asciiTheme="minorHAnsi" w:hAnsiTheme="minorHAnsi" w:cstheme="minorBidi"/>
          <w:color w:val="auto"/>
          <w:spacing w:val="-6"/>
          <w:kern w:val="2"/>
          <w:sz w:val="32"/>
          <w:szCs w:val="32"/>
          <w:lang w:val="en-US" w:eastAsia="zh-CN" w:bidi="ar-SA"/>
        </w:rPr>
        <w:t xml:space="preserve"> 1</w:t>
      </w:r>
    </w:p>
    <w:p>
      <w:pPr>
        <w:pStyle w:val="5"/>
        <w:spacing w:before="8"/>
        <w:ind w:left="0"/>
        <w:rPr>
          <w:color w:val="auto"/>
          <w:sz w:val="32"/>
          <w:szCs w:val="32"/>
        </w:rPr>
      </w:pPr>
      <w:r>
        <w:rPr>
          <w:color w:val="auto"/>
          <w:sz w:val="32"/>
          <w:szCs w:val="32"/>
        </w:rPr>
        <w:br w:type="column"/>
      </w:r>
    </w:p>
    <w:p>
      <w:pPr>
        <w:pStyle w:val="5"/>
        <w:spacing w:before="8"/>
        <w:ind w:left="0"/>
        <w:rPr>
          <w:rFonts w:hint="eastAsia" w:ascii="PMingLiU" w:eastAsia="PMingLiU"/>
          <w:color w:val="auto"/>
          <w:sz w:val="32"/>
          <w:szCs w:val="32"/>
        </w:rPr>
        <w:sectPr>
          <w:pgSz w:w="11910" w:h="16840"/>
          <w:pgMar w:top="1540" w:right="720" w:bottom="1340" w:left="740" w:header="0" w:footer="1146" w:gutter="0"/>
          <w:pgNumType w:fmt="numberInDash"/>
          <w:cols w:equalWidth="0" w:num="2">
            <w:col w:w="1913" w:space="40"/>
            <w:col w:w="8497"/>
          </w:cols>
        </w:sectPr>
      </w:pPr>
      <w:r>
        <w:rPr>
          <w:rFonts w:hint="eastAsia" w:eastAsia="仿宋_GB2312" w:asciiTheme="minorHAnsi" w:hAnsiTheme="minorHAnsi" w:cstheme="minorBidi"/>
          <w:color w:val="auto"/>
          <w:spacing w:val="-6"/>
          <w:kern w:val="2"/>
          <w:sz w:val="32"/>
          <w:szCs w:val="32"/>
          <w:lang w:val="en-US" w:eastAsia="zh-CN" w:bidi="ar-SA"/>
        </w:rPr>
        <w:t>中山市小微建筑业企业高质量发展</w:t>
      </w:r>
      <w:r>
        <w:rPr>
          <w:rFonts w:hint="eastAsia" w:eastAsia="仿宋_GB2312" w:cstheme="minorBidi"/>
          <w:color w:val="auto"/>
          <w:spacing w:val="-6"/>
          <w:kern w:val="2"/>
          <w:sz w:val="32"/>
          <w:szCs w:val="32"/>
          <w:lang w:val="en-US" w:eastAsia="zh-CN" w:bidi="ar-SA"/>
        </w:rPr>
        <w:t>资金申报</w:t>
      </w:r>
      <w:r>
        <w:rPr>
          <w:rFonts w:hint="eastAsia" w:eastAsia="仿宋_GB2312" w:asciiTheme="minorHAnsi" w:hAnsiTheme="minorHAnsi" w:cstheme="minorBidi"/>
          <w:color w:val="auto"/>
          <w:spacing w:val="-6"/>
          <w:kern w:val="2"/>
          <w:sz w:val="32"/>
          <w:szCs w:val="32"/>
          <w:lang w:val="en-US" w:eastAsia="zh-CN" w:bidi="ar-SA"/>
        </w:rPr>
        <w:t>表</w:t>
      </w:r>
    </w:p>
    <w:p>
      <w:pPr>
        <w:pStyle w:val="5"/>
        <w:spacing w:before="12"/>
        <w:ind w:left="0"/>
        <w:rPr>
          <w:rFonts w:ascii="PMingLiU"/>
          <w:color w:val="auto"/>
          <w:sz w:val="12"/>
        </w:rPr>
      </w:pPr>
    </w:p>
    <w:p>
      <w:pPr>
        <w:tabs>
          <w:tab w:val="left" w:pos="6170"/>
          <w:tab w:val="left" w:pos="7550"/>
          <w:tab w:val="left" w:pos="8003"/>
          <w:tab w:val="left" w:pos="8454"/>
        </w:tabs>
        <w:spacing w:before="72" w:after="57"/>
        <w:ind w:right="0" w:firstLine="352" w:firstLineChars="200"/>
        <w:jc w:val="left"/>
        <w:rPr>
          <w:color w:val="auto"/>
          <w:sz w:val="20"/>
        </w:rPr>
      </w:pPr>
      <w:r>
        <w:rPr>
          <w:color w:val="auto"/>
          <w:spacing w:val="-12"/>
          <w:sz w:val="20"/>
        </w:rPr>
        <w:t>申</w:t>
      </w:r>
      <w:r>
        <w:rPr>
          <w:color w:val="auto"/>
          <w:spacing w:val="-13"/>
          <w:sz w:val="20"/>
        </w:rPr>
        <w:t>报单</w:t>
      </w:r>
      <w:r>
        <w:rPr>
          <w:color w:val="auto"/>
          <w:spacing w:val="-12"/>
          <w:sz w:val="20"/>
        </w:rPr>
        <w:t>位</w:t>
      </w:r>
      <w:r>
        <w:rPr>
          <w:color w:val="auto"/>
          <w:spacing w:val="-13"/>
          <w:sz w:val="20"/>
        </w:rPr>
        <w:t>（</w:t>
      </w:r>
      <w:r>
        <w:rPr>
          <w:color w:val="auto"/>
          <w:spacing w:val="-12"/>
          <w:sz w:val="20"/>
        </w:rPr>
        <w:t>盖</w:t>
      </w:r>
      <w:r>
        <w:rPr>
          <w:color w:val="auto"/>
          <w:spacing w:val="-13"/>
          <w:sz w:val="20"/>
        </w:rPr>
        <w:t>章</w:t>
      </w:r>
      <w:r>
        <w:rPr>
          <w:color w:val="auto"/>
          <w:sz w:val="20"/>
        </w:rPr>
        <w:t>）</w:t>
      </w:r>
      <w:r>
        <w:rPr>
          <w:rFonts w:hint="eastAsia"/>
          <w:color w:val="auto"/>
          <w:sz w:val="20"/>
          <w:lang w:eastAsia="zh-CN"/>
        </w:rPr>
        <w:t>：</w:t>
      </w:r>
      <w:r>
        <w:rPr>
          <w:rFonts w:hint="eastAsia"/>
          <w:color w:val="auto"/>
          <w:sz w:val="20"/>
          <w:lang w:val="en-US" w:eastAsia="zh-CN"/>
        </w:rPr>
        <w:t xml:space="preserve">                    </w:t>
      </w:r>
      <w:r>
        <w:rPr>
          <w:rFonts w:hint="eastAsia"/>
          <w:color w:val="auto"/>
          <w:sz w:val="20"/>
          <w:lang w:eastAsia="zh-CN"/>
        </w:rPr>
        <w:t>法定代表人（签字）：</w:t>
      </w:r>
      <w:r>
        <w:rPr>
          <w:rFonts w:hint="eastAsia"/>
          <w:color w:val="auto"/>
          <w:sz w:val="20"/>
          <w:lang w:val="en-US" w:eastAsia="zh-CN"/>
        </w:rPr>
        <w:t xml:space="preserve">                </w:t>
      </w:r>
      <w:r>
        <w:rPr>
          <w:rFonts w:hint="eastAsia"/>
          <w:color w:val="auto"/>
          <w:spacing w:val="-12"/>
          <w:sz w:val="20"/>
          <w:lang w:eastAsia="zh-CN"/>
        </w:rPr>
        <w:t>申报</w:t>
      </w:r>
      <w:r>
        <w:rPr>
          <w:color w:val="auto"/>
          <w:spacing w:val="-13"/>
          <w:sz w:val="20"/>
        </w:rPr>
        <w:t>日期</w:t>
      </w:r>
      <w:r>
        <w:rPr>
          <w:color w:val="auto"/>
          <w:sz w:val="20"/>
        </w:rPr>
        <w:t>：</w:t>
      </w:r>
      <w:r>
        <w:rPr>
          <w:rFonts w:hint="eastAsia"/>
          <w:color w:val="auto"/>
          <w:sz w:val="20"/>
          <w:lang w:val="en-US" w:eastAsia="zh-CN"/>
        </w:rPr>
        <w:t xml:space="preserve">  </w:t>
      </w:r>
      <w:r>
        <w:rPr>
          <w:color w:val="auto"/>
          <w:sz w:val="20"/>
        </w:rPr>
        <w:t>年</w:t>
      </w:r>
      <w:r>
        <w:rPr>
          <w:rFonts w:hint="eastAsia"/>
          <w:color w:val="auto"/>
          <w:sz w:val="20"/>
          <w:lang w:val="en-US" w:eastAsia="zh-CN"/>
        </w:rPr>
        <w:t xml:space="preserve">  </w:t>
      </w:r>
      <w:r>
        <w:rPr>
          <w:color w:val="auto"/>
          <w:sz w:val="20"/>
        </w:rPr>
        <w:t>月</w:t>
      </w:r>
      <w:r>
        <w:rPr>
          <w:color w:val="auto"/>
          <w:sz w:val="20"/>
        </w:rPr>
        <w:tab/>
      </w:r>
      <w:r>
        <w:rPr>
          <w:color w:val="auto"/>
          <w:sz w:val="20"/>
        </w:rPr>
        <w:t>日</w:t>
      </w:r>
    </w:p>
    <w:tbl>
      <w:tblPr>
        <w:tblStyle w:val="11"/>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6"/>
        <w:gridCol w:w="1879"/>
        <w:gridCol w:w="902"/>
        <w:gridCol w:w="1205"/>
        <w:gridCol w:w="1831"/>
        <w:gridCol w:w="2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76" w:type="dxa"/>
            <w:tcBorders>
              <w:bottom w:val="single" w:color="auto" w:sz="4" w:space="0"/>
            </w:tcBorders>
            <w:vAlign w:val="center"/>
          </w:tcPr>
          <w:p>
            <w:pPr>
              <w:pStyle w:val="17"/>
              <w:spacing w:before="1"/>
              <w:jc w:val="center"/>
              <w:rPr>
                <w:color w:val="auto"/>
                <w:sz w:val="20"/>
              </w:rPr>
            </w:pPr>
            <w:r>
              <w:rPr>
                <w:color w:val="auto"/>
                <w:sz w:val="20"/>
              </w:rPr>
              <w:t>企业名称</w:t>
            </w:r>
          </w:p>
        </w:tc>
        <w:tc>
          <w:tcPr>
            <w:tcW w:w="8384" w:type="dxa"/>
            <w:gridSpan w:val="5"/>
            <w:tcBorders>
              <w:bottom w:val="single" w:color="auto" w:sz="4" w:space="0"/>
            </w:tcBorders>
          </w:tcPr>
          <w:p>
            <w:pPr>
              <w:pStyle w:val="17"/>
              <w:spacing w:before="123"/>
              <w:jc w:val="both"/>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76" w:type="dxa"/>
            <w:vAlign w:val="center"/>
          </w:tcPr>
          <w:p>
            <w:pPr>
              <w:pStyle w:val="17"/>
              <w:spacing w:before="152"/>
              <w:ind w:left="20" w:leftChars="0"/>
              <w:jc w:val="center"/>
              <w:rPr>
                <w:rFonts w:ascii="宋体" w:hAnsi="宋体" w:eastAsia="宋体" w:cs="宋体"/>
                <w:color w:val="auto"/>
                <w:kern w:val="2"/>
                <w:sz w:val="20"/>
                <w:szCs w:val="24"/>
                <w:lang w:val="en-US" w:eastAsia="zh-CN" w:bidi="ar-SA"/>
              </w:rPr>
            </w:pPr>
            <w:r>
              <w:rPr>
                <w:color w:val="auto"/>
                <w:sz w:val="20"/>
              </w:rPr>
              <w:t>企业性质</w:t>
            </w:r>
          </w:p>
        </w:tc>
        <w:tc>
          <w:tcPr>
            <w:tcW w:w="8384" w:type="dxa"/>
            <w:gridSpan w:val="5"/>
            <w:vAlign w:val="center"/>
          </w:tcPr>
          <w:p>
            <w:pPr>
              <w:pStyle w:val="17"/>
              <w:spacing w:before="152"/>
              <w:ind w:left="130" w:leftChars="0"/>
              <w:jc w:val="left"/>
              <w:rPr>
                <w:rFonts w:ascii="宋体" w:hAnsi="宋体" w:eastAsia="宋体" w:cs="宋体"/>
                <w:color w:val="auto"/>
                <w:kern w:val="2"/>
                <w:sz w:val="20"/>
                <w:szCs w:val="24"/>
                <w:lang w:val="en-US" w:eastAsia="zh-CN" w:bidi="ar-SA"/>
              </w:rPr>
            </w:pPr>
            <w:r>
              <w:rPr>
                <w:rFonts w:hint="eastAsia" w:ascii="宋体" w:hAnsi="宋体" w:eastAsia="宋体" w:cs="宋体"/>
                <w:color w:val="auto"/>
                <w:kern w:val="2"/>
                <w:sz w:val="20"/>
                <w:szCs w:val="24"/>
                <w:lang w:val="en-US" w:eastAsia="zh-CN" w:bidi="ar-SA"/>
              </w:rPr>
              <w:t>□国有独资</w:t>
            </w:r>
            <w:r>
              <w:rPr>
                <w:rFonts w:hint="eastAsia" w:ascii="宋体" w:hAnsi="宋体" w:eastAsia="宋体" w:cs="宋体"/>
                <w:color w:val="auto"/>
                <w:kern w:val="2"/>
                <w:sz w:val="20"/>
                <w:szCs w:val="24"/>
                <w:lang w:val="en-US" w:eastAsia="zh-CN" w:bidi="ar-SA"/>
              </w:rPr>
              <w:tab/>
            </w:r>
            <w:r>
              <w:rPr>
                <w:rFonts w:hint="eastAsia" w:ascii="宋体" w:hAnsi="宋体" w:eastAsia="宋体" w:cs="宋体"/>
                <w:color w:val="auto"/>
                <w:kern w:val="2"/>
                <w:sz w:val="20"/>
                <w:szCs w:val="24"/>
                <w:lang w:val="en-US" w:eastAsia="zh-CN" w:bidi="ar-SA"/>
              </w:rPr>
              <w:t>□国有控股</w:t>
            </w:r>
            <w:r>
              <w:rPr>
                <w:rFonts w:hint="eastAsia" w:ascii="宋体" w:hAnsi="宋体" w:eastAsia="宋体" w:cs="宋体"/>
                <w:color w:val="auto"/>
                <w:kern w:val="2"/>
                <w:sz w:val="20"/>
                <w:szCs w:val="24"/>
                <w:lang w:val="en-US" w:eastAsia="zh-CN" w:bidi="ar-SA"/>
              </w:rPr>
              <w:tab/>
            </w:r>
            <w:r>
              <w:rPr>
                <w:rFonts w:hint="eastAsia" w:ascii="宋体" w:hAnsi="宋体" w:eastAsia="宋体" w:cs="宋体"/>
                <w:color w:val="auto"/>
                <w:kern w:val="2"/>
                <w:sz w:val="20"/>
                <w:szCs w:val="24"/>
                <w:lang w:val="en-US" w:eastAsia="zh-CN" w:bidi="ar-SA"/>
              </w:rPr>
              <w:t>□外商独资 □中外合资</w:t>
            </w:r>
            <w:r>
              <w:rPr>
                <w:rFonts w:hint="eastAsia" w:ascii="宋体" w:hAnsi="宋体" w:eastAsia="宋体" w:cs="宋体"/>
                <w:color w:val="auto"/>
                <w:kern w:val="2"/>
                <w:sz w:val="20"/>
                <w:szCs w:val="24"/>
                <w:lang w:val="en-US" w:eastAsia="zh-CN" w:bidi="ar-SA"/>
              </w:rPr>
              <w:tab/>
            </w:r>
            <w:r>
              <w:rPr>
                <w:rFonts w:hint="eastAsia" w:ascii="宋体" w:hAnsi="宋体" w:eastAsia="宋体" w:cs="宋体"/>
                <w:color w:val="auto"/>
                <w:kern w:val="2"/>
                <w:sz w:val="20"/>
                <w:szCs w:val="24"/>
                <w:lang w:val="en-US" w:eastAsia="zh-CN" w:bidi="ar-SA"/>
              </w:rPr>
              <w:t>□民营投资</w:t>
            </w:r>
            <w:r>
              <w:rPr>
                <w:rFonts w:hint="eastAsia" w:ascii="宋体" w:hAnsi="宋体" w:eastAsia="宋体" w:cs="宋体"/>
                <w:color w:val="auto"/>
                <w:kern w:val="2"/>
                <w:sz w:val="20"/>
                <w:szCs w:val="24"/>
                <w:lang w:val="en-US" w:eastAsia="zh-CN" w:bidi="ar-SA"/>
              </w:rPr>
              <w:tab/>
            </w:r>
            <w:r>
              <w:rPr>
                <w:rFonts w:hint="eastAsia" w:ascii="宋体" w:hAnsi="宋体" w:eastAsia="宋体" w:cs="宋体"/>
                <w:color w:val="auto"/>
                <w:kern w:val="2"/>
                <w:sz w:val="20"/>
                <w:szCs w:val="24"/>
                <w:lang w:val="en-US" w:eastAsia="zh-CN" w:bidi="ar-S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76" w:type="dxa"/>
            <w:vAlign w:val="center"/>
          </w:tcPr>
          <w:p>
            <w:pPr>
              <w:pStyle w:val="17"/>
              <w:spacing w:before="9"/>
              <w:jc w:val="center"/>
              <w:rPr>
                <w:color w:val="auto"/>
                <w:sz w:val="14"/>
              </w:rPr>
            </w:pPr>
          </w:p>
          <w:p>
            <w:pPr>
              <w:pStyle w:val="17"/>
              <w:ind w:left="8"/>
              <w:jc w:val="center"/>
              <w:rPr>
                <w:color w:val="auto"/>
                <w:sz w:val="20"/>
              </w:rPr>
            </w:pPr>
            <w:r>
              <w:rPr>
                <w:color w:val="auto"/>
                <w:sz w:val="20"/>
              </w:rPr>
              <w:t>统一社会信用代码</w:t>
            </w:r>
          </w:p>
        </w:tc>
        <w:tc>
          <w:tcPr>
            <w:tcW w:w="3986" w:type="dxa"/>
            <w:gridSpan w:val="3"/>
          </w:tcPr>
          <w:p>
            <w:pPr>
              <w:pStyle w:val="17"/>
              <w:rPr>
                <w:rFonts w:ascii="Times New Roman"/>
                <w:color w:val="auto"/>
                <w:sz w:val="20"/>
              </w:rPr>
            </w:pPr>
          </w:p>
        </w:tc>
        <w:tc>
          <w:tcPr>
            <w:tcW w:w="1831" w:type="dxa"/>
          </w:tcPr>
          <w:p>
            <w:pPr>
              <w:pStyle w:val="17"/>
              <w:spacing w:before="9"/>
              <w:rPr>
                <w:color w:val="auto"/>
                <w:sz w:val="14"/>
              </w:rPr>
            </w:pPr>
          </w:p>
          <w:p>
            <w:pPr>
              <w:pStyle w:val="17"/>
              <w:jc w:val="center"/>
              <w:rPr>
                <w:rFonts w:hint="eastAsia" w:eastAsia="宋体"/>
                <w:color w:val="auto"/>
                <w:sz w:val="20"/>
                <w:lang w:eastAsia="zh-CN"/>
              </w:rPr>
            </w:pPr>
            <w:r>
              <w:rPr>
                <w:rFonts w:hint="eastAsia"/>
                <w:color w:val="auto"/>
                <w:sz w:val="20"/>
                <w:lang w:eastAsia="zh-CN"/>
              </w:rPr>
              <w:t>资质证书编号</w:t>
            </w:r>
          </w:p>
        </w:tc>
        <w:tc>
          <w:tcPr>
            <w:tcW w:w="2567" w:type="dxa"/>
          </w:tcPr>
          <w:p>
            <w:pPr>
              <w:pStyle w:val="17"/>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76" w:type="dxa"/>
          </w:tcPr>
          <w:p>
            <w:pPr>
              <w:pStyle w:val="17"/>
              <w:spacing w:before="2"/>
              <w:rPr>
                <w:color w:val="auto"/>
                <w:sz w:val="15"/>
              </w:rPr>
            </w:pPr>
          </w:p>
          <w:p>
            <w:pPr>
              <w:pStyle w:val="17"/>
              <w:ind w:left="8"/>
              <w:jc w:val="center"/>
              <w:rPr>
                <w:color w:val="auto"/>
                <w:sz w:val="20"/>
              </w:rPr>
            </w:pPr>
            <w:r>
              <w:rPr>
                <w:color w:val="auto"/>
                <w:sz w:val="20"/>
              </w:rPr>
              <w:t>注册地址</w:t>
            </w:r>
          </w:p>
        </w:tc>
        <w:tc>
          <w:tcPr>
            <w:tcW w:w="3986" w:type="dxa"/>
            <w:gridSpan w:val="3"/>
          </w:tcPr>
          <w:p>
            <w:pPr>
              <w:pStyle w:val="17"/>
              <w:rPr>
                <w:rFonts w:ascii="Times New Roman"/>
                <w:color w:val="auto"/>
                <w:sz w:val="20"/>
              </w:rPr>
            </w:pPr>
          </w:p>
        </w:tc>
        <w:tc>
          <w:tcPr>
            <w:tcW w:w="1831" w:type="dxa"/>
          </w:tcPr>
          <w:p>
            <w:pPr>
              <w:pStyle w:val="17"/>
              <w:spacing w:before="2"/>
              <w:rPr>
                <w:color w:val="auto"/>
                <w:sz w:val="15"/>
              </w:rPr>
            </w:pPr>
          </w:p>
          <w:p>
            <w:pPr>
              <w:pStyle w:val="17"/>
              <w:ind w:left="107" w:right="-15"/>
              <w:jc w:val="center"/>
              <w:rPr>
                <w:color w:val="auto"/>
                <w:sz w:val="20"/>
              </w:rPr>
            </w:pPr>
            <w:r>
              <w:rPr>
                <w:color w:val="auto"/>
                <w:sz w:val="20"/>
              </w:rPr>
              <w:t>注册时间</w:t>
            </w:r>
          </w:p>
        </w:tc>
        <w:tc>
          <w:tcPr>
            <w:tcW w:w="2567" w:type="dxa"/>
          </w:tcPr>
          <w:p>
            <w:pPr>
              <w:pStyle w:val="17"/>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76" w:type="dxa"/>
          </w:tcPr>
          <w:p>
            <w:pPr>
              <w:pStyle w:val="17"/>
              <w:spacing w:before="171"/>
              <w:ind w:left="8"/>
              <w:jc w:val="center"/>
              <w:rPr>
                <w:color w:val="auto"/>
                <w:sz w:val="20"/>
              </w:rPr>
            </w:pPr>
            <w:r>
              <w:rPr>
                <w:color w:val="auto"/>
                <w:sz w:val="20"/>
              </w:rPr>
              <w:t>法人代表</w:t>
            </w:r>
          </w:p>
        </w:tc>
        <w:tc>
          <w:tcPr>
            <w:tcW w:w="1879" w:type="dxa"/>
          </w:tcPr>
          <w:p>
            <w:pPr>
              <w:pStyle w:val="17"/>
              <w:rPr>
                <w:rFonts w:ascii="Times New Roman"/>
                <w:color w:val="auto"/>
                <w:sz w:val="20"/>
              </w:rPr>
            </w:pPr>
          </w:p>
        </w:tc>
        <w:tc>
          <w:tcPr>
            <w:tcW w:w="902" w:type="dxa"/>
          </w:tcPr>
          <w:p>
            <w:pPr>
              <w:pStyle w:val="17"/>
              <w:spacing w:before="171"/>
              <w:ind w:left="266"/>
              <w:rPr>
                <w:color w:val="auto"/>
                <w:sz w:val="20"/>
              </w:rPr>
            </w:pPr>
            <w:r>
              <w:rPr>
                <w:color w:val="auto"/>
                <w:sz w:val="20"/>
              </w:rPr>
              <w:t>电话</w:t>
            </w:r>
          </w:p>
        </w:tc>
        <w:tc>
          <w:tcPr>
            <w:tcW w:w="1205" w:type="dxa"/>
          </w:tcPr>
          <w:p>
            <w:pPr>
              <w:pStyle w:val="17"/>
              <w:rPr>
                <w:rFonts w:ascii="Times New Roman"/>
                <w:color w:val="auto"/>
                <w:sz w:val="20"/>
              </w:rPr>
            </w:pPr>
          </w:p>
        </w:tc>
        <w:tc>
          <w:tcPr>
            <w:tcW w:w="1831" w:type="dxa"/>
          </w:tcPr>
          <w:p>
            <w:pPr>
              <w:pStyle w:val="17"/>
              <w:spacing w:before="171"/>
              <w:ind w:left="532"/>
              <w:rPr>
                <w:color w:val="auto"/>
                <w:sz w:val="20"/>
              </w:rPr>
            </w:pPr>
            <w:r>
              <w:rPr>
                <w:color w:val="auto"/>
                <w:sz w:val="20"/>
              </w:rPr>
              <w:t>身份证号</w:t>
            </w:r>
          </w:p>
        </w:tc>
        <w:tc>
          <w:tcPr>
            <w:tcW w:w="2567" w:type="dxa"/>
          </w:tcPr>
          <w:p>
            <w:pPr>
              <w:pStyle w:val="17"/>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76" w:type="dxa"/>
          </w:tcPr>
          <w:p>
            <w:pPr>
              <w:pStyle w:val="17"/>
              <w:spacing w:before="169"/>
              <w:ind w:left="20"/>
              <w:jc w:val="center"/>
              <w:rPr>
                <w:color w:val="auto"/>
                <w:sz w:val="20"/>
              </w:rPr>
            </w:pPr>
            <w:r>
              <w:rPr>
                <w:color w:val="auto"/>
                <w:sz w:val="20"/>
              </w:rPr>
              <w:t>联系人</w:t>
            </w:r>
          </w:p>
        </w:tc>
        <w:tc>
          <w:tcPr>
            <w:tcW w:w="1879" w:type="dxa"/>
          </w:tcPr>
          <w:p>
            <w:pPr>
              <w:pStyle w:val="17"/>
              <w:rPr>
                <w:rFonts w:ascii="Times New Roman"/>
                <w:color w:val="auto"/>
                <w:sz w:val="20"/>
              </w:rPr>
            </w:pPr>
          </w:p>
        </w:tc>
        <w:tc>
          <w:tcPr>
            <w:tcW w:w="902" w:type="dxa"/>
          </w:tcPr>
          <w:p>
            <w:pPr>
              <w:pStyle w:val="17"/>
              <w:spacing w:before="169"/>
              <w:ind w:left="266"/>
              <w:rPr>
                <w:color w:val="auto"/>
                <w:sz w:val="20"/>
              </w:rPr>
            </w:pPr>
            <w:r>
              <w:rPr>
                <w:color w:val="auto"/>
                <w:sz w:val="20"/>
              </w:rPr>
              <w:t>电话</w:t>
            </w:r>
          </w:p>
        </w:tc>
        <w:tc>
          <w:tcPr>
            <w:tcW w:w="1205" w:type="dxa"/>
          </w:tcPr>
          <w:p>
            <w:pPr>
              <w:pStyle w:val="17"/>
              <w:rPr>
                <w:rFonts w:ascii="Times New Roman"/>
                <w:color w:val="auto"/>
                <w:sz w:val="20"/>
              </w:rPr>
            </w:pPr>
          </w:p>
        </w:tc>
        <w:tc>
          <w:tcPr>
            <w:tcW w:w="1831" w:type="dxa"/>
          </w:tcPr>
          <w:p>
            <w:pPr>
              <w:pStyle w:val="17"/>
              <w:spacing w:before="169"/>
              <w:ind w:left="532"/>
              <w:rPr>
                <w:color w:val="auto"/>
                <w:sz w:val="20"/>
              </w:rPr>
            </w:pPr>
            <w:r>
              <w:rPr>
                <w:color w:val="auto"/>
                <w:sz w:val="20"/>
              </w:rPr>
              <w:t>身份证号</w:t>
            </w:r>
          </w:p>
        </w:tc>
        <w:tc>
          <w:tcPr>
            <w:tcW w:w="2567" w:type="dxa"/>
          </w:tcPr>
          <w:p>
            <w:pPr>
              <w:pStyle w:val="17"/>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55" w:type="dxa"/>
            <w:gridSpan w:val="2"/>
            <w:tcBorders>
              <w:top w:val="single" w:color="auto" w:sz="4" w:space="0"/>
              <w:bottom w:val="single" w:color="auto" w:sz="4" w:space="0"/>
              <w:right w:val="single" w:color="auto" w:sz="4" w:space="0"/>
            </w:tcBorders>
            <w:vAlign w:val="center"/>
          </w:tcPr>
          <w:p>
            <w:pPr>
              <w:pStyle w:val="17"/>
              <w:jc w:val="center"/>
              <w:rPr>
                <w:rFonts w:ascii="Times New Roman"/>
                <w:color w:val="auto"/>
                <w:sz w:val="20"/>
              </w:rPr>
            </w:pPr>
            <w:r>
              <w:rPr>
                <w:rFonts w:hint="eastAsia"/>
                <w:color w:val="auto"/>
                <w:sz w:val="20"/>
                <w:lang w:eastAsia="zh-CN"/>
              </w:rPr>
              <w:t>首次入库时间</w:t>
            </w:r>
          </w:p>
        </w:tc>
        <w:tc>
          <w:tcPr>
            <w:tcW w:w="6505" w:type="dxa"/>
            <w:gridSpan w:val="4"/>
            <w:tcBorders>
              <w:top w:val="single" w:color="auto" w:sz="4" w:space="0"/>
              <w:left w:val="single" w:color="auto" w:sz="4" w:space="0"/>
            </w:tcBorders>
            <w:vAlign w:val="center"/>
          </w:tcPr>
          <w:p>
            <w:pPr>
              <w:pStyle w:val="17"/>
              <w:jc w:val="center"/>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55" w:type="dxa"/>
            <w:gridSpan w:val="2"/>
            <w:tcBorders>
              <w:top w:val="single" w:color="auto" w:sz="4" w:space="0"/>
              <w:right w:val="single" w:color="auto" w:sz="4" w:space="0"/>
            </w:tcBorders>
            <w:vAlign w:val="center"/>
          </w:tcPr>
          <w:p>
            <w:pPr>
              <w:pStyle w:val="17"/>
              <w:jc w:val="center"/>
              <w:rPr>
                <w:rFonts w:hint="eastAsia" w:ascii="Times New Roman" w:eastAsia="宋体"/>
                <w:color w:val="auto"/>
                <w:sz w:val="20"/>
                <w:lang w:eastAsia="zh-CN"/>
              </w:rPr>
            </w:pPr>
            <w:r>
              <w:rPr>
                <w:rFonts w:hint="eastAsia" w:ascii="Times New Roman"/>
                <w:color w:val="auto"/>
                <w:sz w:val="20"/>
                <w:lang w:eastAsia="zh-CN"/>
              </w:rPr>
              <w:t>至今在库时长</w:t>
            </w:r>
          </w:p>
        </w:tc>
        <w:tc>
          <w:tcPr>
            <w:tcW w:w="6505" w:type="dxa"/>
            <w:gridSpan w:val="4"/>
            <w:tcBorders>
              <w:left w:val="single" w:color="auto" w:sz="4" w:space="0"/>
            </w:tcBorders>
            <w:vAlign w:val="center"/>
          </w:tcPr>
          <w:p>
            <w:pPr>
              <w:pStyle w:val="17"/>
              <w:wordWrap/>
              <w:jc w:val="center"/>
              <w:rPr>
                <w:rFonts w:hint="default"/>
                <w:color w:val="auto"/>
                <w:sz w:val="20"/>
                <w:lang w:val="en-US" w:eastAsia="zh-CN"/>
              </w:rPr>
            </w:pPr>
            <w:r>
              <w:rPr>
                <w:rFonts w:hint="eastAsia"/>
                <w:color w:val="auto"/>
                <w:sz w:val="20"/>
                <w:lang w:eastAsia="zh-CN"/>
              </w:rPr>
              <w:t>由首次入库至今，本单位在</w:t>
            </w:r>
            <w:r>
              <w:rPr>
                <w:rFonts w:hint="eastAsia"/>
                <w:color w:val="auto"/>
                <w:sz w:val="20"/>
                <w:lang w:val="en-US" w:eastAsia="zh-CN"/>
              </w:rPr>
              <w:t>统计联网直报名录库的时长为</w:t>
            </w:r>
            <w:r>
              <w:rPr>
                <w:rFonts w:hint="eastAsia"/>
                <w:color w:val="auto"/>
                <w:sz w:val="20"/>
                <w:u w:val="single"/>
                <w:lang w:val="en-US" w:eastAsia="zh-CN"/>
              </w:rPr>
              <w:t xml:space="preserve">   </w:t>
            </w:r>
            <w:r>
              <w:rPr>
                <w:rFonts w:hint="eastAsia"/>
                <w:color w:val="auto"/>
                <w:sz w:val="20"/>
                <w:lang w:val="en-US"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55" w:type="dxa"/>
            <w:gridSpan w:val="2"/>
            <w:tcBorders>
              <w:bottom w:val="single" w:color="auto" w:sz="4" w:space="0"/>
              <w:right w:val="single" w:color="auto" w:sz="4" w:space="0"/>
            </w:tcBorders>
            <w:vAlign w:val="center"/>
          </w:tcPr>
          <w:p>
            <w:pPr>
              <w:pStyle w:val="17"/>
              <w:ind w:firstLine="200" w:firstLineChars="100"/>
              <w:jc w:val="center"/>
              <w:rPr>
                <w:rFonts w:hint="default" w:eastAsia="宋体"/>
                <w:color w:val="auto"/>
                <w:sz w:val="20"/>
                <w:lang w:val="en-US" w:eastAsia="zh-CN"/>
              </w:rPr>
            </w:pPr>
            <w:r>
              <w:rPr>
                <w:rFonts w:hint="eastAsia"/>
                <w:color w:val="auto"/>
                <w:sz w:val="20"/>
                <w:lang w:eastAsia="zh-CN"/>
              </w:rPr>
              <w:t>近</w:t>
            </w:r>
            <w:r>
              <w:rPr>
                <w:rFonts w:hint="eastAsia"/>
                <w:color w:val="auto"/>
                <w:sz w:val="20"/>
                <w:lang w:val="en-US" w:eastAsia="zh-CN"/>
              </w:rPr>
              <w:t>2年主营业务收入</w:t>
            </w:r>
          </w:p>
        </w:tc>
        <w:tc>
          <w:tcPr>
            <w:tcW w:w="6505" w:type="dxa"/>
            <w:gridSpan w:val="4"/>
            <w:tcBorders>
              <w:left w:val="single" w:color="auto" w:sz="4" w:space="0"/>
              <w:bottom w:val="single" w:color="auto" w:sz="4" w:space="0"/>
            </w:tcBorders>
            <w:vAlign w:val="center"/>
          </w:tcPr>
          <w:p>
            <w:pPr>
              <w:pStyle w:val="17"/>
              <w:ind w:firstLine="200" w:firstLineChars="100"/>
              <w:jc w:val="center"/>
              <w:rPr>
                <w:rFonts w:hint="default" w:eastAsia="宋体"/>
                <w:color w:val="auto"/>
                <w:sz w:val="20"/>
                <w:lang w:val="en-US" w:eastAsia="zh-CN"/>
              </w:rPr>
            </w:pPr>
            <w:r>
              <w:rPr>
                <w:rFonts w:hint="eastAsia"/>
                <w:color w:val="auto"/>
                <w:sz w:val="20"/>
                <w:lang w:val="en-US" w:eastAsia="zh-CN"/>
              </w:rPr>
              <w:t>20</w:t>
            </w:r>
            <w:r>
              <w:rPr>
                <w:rFonts w:hint="eastAsia"/>
                <w:color w:val="auto"/>
                <w:sz w:val="20"/>
                <w:u w:val="single"/>
                <w:lang w:val="en-US" w:eastAsia="zh-CN"/>
              </w:rPr>
              <w:t xml:space="preserve">   </w:t>
            </w:r>
            <w:r>
              <w:rPr>
                <w:rFonts w:hint="eastAsia"/>
                <w:color w:val="auto"/>
                <w:sz w:val="20"/>
                <w:lang w:val="en-US" w:eastAsia="zh-CN"/>
              </w:rPr>
              <w:t>年主营业务收入</w:t>
            </w:r>
            <w:r>
              <w:rPr>
                <w:rFonts w:hint="eastAsia"/>
                <w:color w:val="auto"/>
                <w:sz w:val="20"/>
                <w:u w:val="single"/>
                <w:lang w:val="en-US" w:eastAsia="zh-CN"/>
              </w:rPr>
              <w:t xml:space="preserve">   </w:t>
            </w:r>
            <w:r>
              <w:rPr>
                <w:rFonts w:hint="eastAsia"/>
                <w:color w:val="auto"/>
                <w:sz w:val="20"/>
                <w:lang w:val="en-US" w:eastAsia="zh-CN"/>
              </w:rPr>
              <w:t>万元，20</w:t>
            </w:r>
            <w:r>
              <w:rPr>
                <w:rFonts w:hint="eastAsia"/>
                <w:color w:val="auto"/>
                <w:sz w:val="20"/>
                <w:u w:val="single"/>
                <w:lang w:val="en-US" w:eastAsia="zh-CN"/>
              </w:rPr>
              <w:t xml:space="preserve">   </w:t>
            </w:r>
            <w:r>
              <w:rPr>
                <w:rFonts w:hint="eastAsia"/>
                <w:color w:val="auto"/>
                <w:sz w:val="20"/>
                <w:lang w:val="en-US" w:eastAsia="zh-CN"/>
              </w:rPr>
              <w:t>年主营业务收入</w:t>
            </w:r>
            <w:r>
              <w:rPr>
                <w:rFonts w:hint="eastAsia"/>
                <w:color w:val="auto"/>
                <w:sz w:val="20"/>
                <w:u w:val="single"/>
                <w:lang w:val="en-US" w:eastAsia="zh-CN"/>
              </w:rPr>
              <w:t xml:space="preserve">   </w:t>
            </w:r>
            <w:r>
              <w:rPr>
                <w:rFonts w:hint="eastAsia"/>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trPr>
        <w:tc>
          <w:tcPr>
            <w:tcW w:w="10060" w:type="dxa"/>
            <w:gridSpan w:val="6"/>
            <w:tcBorders>
              <w:top w:val="single" w:color="auto" w:sz="4" w:space="0"/>
              <w:bottom w:val="single" w:color="auto" w:sz="4" w:space="0"/>
            </w:tcBorders>
            <w:vAlign w:val="top"/>
          </w:tcPr>
          <w:p>
            <w:pPr>
              <w:pStyle w:val="17"/>
              <w:ind w:firstLine="200" w:firstLineChars="100"/>
              <w:jc w:val="both"/>
              <w:rPr>
                <w:color w:val="auto"/>
                <w:sz w:val="20"/>
              </w:rPr>
            </w:pPr>
            <w:r>
              <w:rPr>
                <w:color w:val="auto"/>
                <w:sz w:val="20"/>
              </w:rPr>
              <w:t>企业</w:t>
            </w:r>
            <w:r>
              <w:rPr>
                <w:rFonts w:hint="eastAsia"/>
                <w:color w:val="auto"/>
                <w:sz w:val="20"/>
                <w:lang w:eastAsia="zh-CN"/>
              </w:rPr>
              <w:t>情况简介：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trPr>
        <w:tc>
          <w:tcPr>
            <w:tcW w:w="10060" w:type="dxa"/>
            <w:gridSpan w:val="6"/>
            <w:tcBorders>
              <w:top w:val="single" w:color="auto" w:sz="4" w:space="0"/>
            </w:tcBorders>
            <w:vAlign w:val="top"/>
          </w:tcPr>
          <w:p>
            <w:pPr>
              <w:pStyle w:val="17"/>
              <w:ind w:firstLine="200" w:firstLineChars="100"/>
              <w:jc w:val="both"/>
              <w:rPr>
                <w:rFonts w:hint="eastAsia"/>
                <w:color w:val="auto"/>
                <w:sz w:val="20"/>
                <w:lang w:eastAsia="zh-CN"/>
              </w:rPr>
            </w:pPr>
            <w:r>
              <w:rPr>
                <w:rFonts w:hint="eastAsia"/>
                <w:color w:val="auto"/>
                <w:sz w:val="20"/>
                <w:lang w:eastAsia="zh-CN"/>
              </w:rPr>
              <w:t>镇街政府意见：</w:t>
            </w:r>
          </w:p>
          <w:p>
            <w:pPr>
              <w:pStyle w:val="17"/>
              <w:ind w:firstLine="200" w:firstLineChars="100"/>
              <w:jc w:val="both"/>
              <w:rPr>
                <w:rFonts w:hint="eastAsia"/>
                <w:color w:val="auto"/>
                <w:sz w:val="20"/>
                <w:lang w:eastAsia="zh-CN"/>
              </w:rPr>
            </w:pPr>
          </w:p>
          <w:p>
            <w:pPr>
              <w:pStyle w:val="17"/>
              <w:ind w:firstLine="200" w:firstLineChars="100"/>
              <w:jc w:val="right"/>
              <w:rPr>
                <w:rFonts w:hint="eastAsia"/>
                <w:color w:val="auto"/>
                <w:sz w:val="20"/>
                <w:lang w:eastAsia="zh-CN"/>
              </w:rPr>
            </w:pPr>
          </w:p>
          <w:p>
            <w:pPr>
              <w:pStyle w:val="17"/>
              <w:ind w:firstLine="200" w:firstLineChars="100"/>
              <w:jc w:val="right"/>
              <w:rPr>
                <w:rFonts w:hint="eastAsia"/>
                <w:color w:val="auto"/>
                <w:sz w:val="20"/>
                <w:lang w:eastAsia="zh-CN"/>
              </w:rPr>
            </w:pPr>
          </w:p>
          <w:p>
            <w:pPr>
              <w:pStyle w:val="17"/>
              <w:ind w:firstLine="200" w:firstLineChars="100"/>
              <w:jc w:val="right"/>
              <w:rPr>
                <w:rFonts w:hint="eastAsia"/>
                <w:color w:val="auto"/>
                <w:sz w:val="20"/>
                <w:lang w:eastAsia="zh-CN"/>
              </w:rPr>
            </w:pPr>
          </w:p>
          <w:p>
            <w:pPr>
              <w:pStyle w:val="17"/>
              <w:ind w:firstLine="200" w:firstLineChars="100"/>
              <w:jc w:val="right"/>
              <w:rPr>
                <w:rFonts w:hint="eastAsia"/>
                <w:color w:val="auto"/>
                <w:sz w:val="20"/>
                <w:lang w:eastAsia="zh-CN"/>
              </w:rPr>
            </w:pPr>
          </w:p>
          <w:p>
            <w:pPr>
              <w:pStyle w:val="17"/>
              <w:ind w:firstLine="200" w:firstLineChars="100"/>
              <w:jc w:val="right"/>
              <w:rPr>
                <w:rFonts w:hint="eastAsia"/>
                <w:color w:val="auto"/>
                <w:sz w:val="20"/>
                <w:lang w:eastAsia="zh-CN"/>
              </w:rPr>
            </w:pPr>
          </w:p>
          <w:p>
            <w:pPr>
              <w:pStyle w:val="17"/>
              <w:ind w:firstLine="200" w:firstLineChars="100"/>
              <w:jc w:val="right"/>
              <w:rPr>
                <w:rFonts w:hint="eastAsia"/>
                <w:color w:val="auto"/>
                <w:sz w:val="20"/>
                <w:lang w:eastAsia="zh-CN"/>
              </w:rPr>
            </w:pPr>
          </w:p>
          <w:p>
            <w:pPr>
              <w:pStyle w:val="17"/>
              <w:wordWrap/>
              <w:ind w:firstLine="200" w:firstLineChars="100"/>
              <w:jc w:val="right"/>
              <w:rPr>
                <w:rFonts w:hint="default"/>
                <w:color w:val="auto"/>
                <w:sz w:val="20"/>
                <w:lang w:val="en-US" w:eastAsia="zh-CN"/>
              </w:rPr>
            </w:pPr>
            <w:r>
              <w:rPr>
                <w:rFonts w:hint="eastAsia"/>
                <w:color w:val="auto"/>
                <w:sz w:val="20"/>
                <w:lang w:eastAsia="zh-CN"/>
              </w:rPr>
              <w:t>（盖章）</w:t>
            </w:r>
            <w:r>
              <w:rPr>
                <w:rFonts w:hint="eastAsia"/>
                <w:color w:val="auto"/>
                <w:sz w:val="20"/>
                <w:lang w:val="en-US" w:eastAsia="zh-CN"/>
              </w:rPr>
              <w:t xml:space="preserve">   </w:t>
            </w:r>
          </w:p>
          <w:p>
            <w:pPr>
              <w:pStyle w:val="17"/>
              <w:ind w:firstLine="200" w:firstLineChars="100"/>
              <w:jc w:val="right"/>
              <w:rPr>
                <w:rFonts w:hint="eastAsia"/>
                <w:color w:val="auto"/>
                <w:sz w:val="20"/>
                <w:lang w:eastAsia="zh-CN"/>
              </w:rPr>
            </w:pPr>
            <w:r>
              <w:rPr>
                <w:rFonts w:hint="eastAsia"/>
                <w:color w:val="auto"/>
                <w:sz w:val="20"/>
                <w:lang w:val="en-US" w:eastAsia="zh-CN"/>
              </w:rPr>
              <w:t>20XX年XX月XX日</w:t>
            </w:r>
          </w:p>
        </w:tc>
      </w:tr>
    </w:tbl>
    <w:p>
      <w:pPr>
        <w:rPr>
          <w:rFonts w:hint="default" w:eastAsiaTheme="minorEastAsia"/>
          <w:color w:val="auto"/>
          <w:lang w:val="en-US" w:eastAsia="zh-CN"/>
        </w:rPr>
        <w:sectPr>
          <w:type w:val="continuous"/>
          <w:pgSz w:w="11910" w:h="16840"/>
          <w:pgMar w:top="1400" w:right="720" w:bottom="1340" w:left="740" w:header="720" w:footer="720" w:gutter="0"/>
          <w:pgNumType w:fmt="numberInDash"/>
          <w:cols w:space="720" w:num="1"/>
        </w:sectPr>
      </w:pPr>
    </w:p>
    <w:p>
      <w:pPr>
        <w:spacing w:line="58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jc w:val="center"/>
        <w:rPr>
          <w:rFonts w:hint="eastAsia" w:ascii="黑体" w:hAnsi="黑体" w:eastAsia="黑体" w:cs="黑体"/>
          <w:b/>
          <w:bCs/>
          <w:color w:val="auto"/>
          <w:sz w:val="44"/>
          <w:szCs w:val="32"/>
          <w:lang w:val="en-US" w:eastAsia="zh-CN"/>
        </w:rPr>
      </w:pPr>
      <w:r>
        <w:rPr>
          <w:rFonts w:hint="eastAsia" w:ascii="黑体" w:hAnsi="黑体" w:eastAsia="黑体" w:cs="黑体"/>
          <w:b/>
          <w:bCs/>
          <w:i w:val="0"/>
          <w:caps w:val="0"/>
          <w:color w:val="auto"/>
          <w:spacing w:val="0"/>
          <w:sz w:val="44"/>
          <w:szCs w:val="32"/>
          <w:u w:val="none"/>
          <w:shd w:val="clear" w:fill="auto"/>
          <w:lang w:val="en-US" w:eastAsia="zh-CN"/>
        </w:rPr>
        <w:t>中山市小微建筑业企业高质量发展资金申报单位承诺书</w:t>
      </w:r>
      <w:r>
        <w:rPr>
          <w:rFonts w:hint="eastAsia" w:ascii="黑体" w:hAnsi="黑体" w:eastAsia="黑体" w:cs="黑体"/>
          <w:b/>
          <w:bCs/>
          <w:color w:val="auto"/>
          <w:sz w:val="44"/>
          <w:szCs w:val="32"/>
          <w:lang w:val="en-US" w:eastAsia="zh-CN"/>
        </w:rPr>
        <w:t>（</w:t>
      </w:r>
      <w:r>
        <w:rPr>
          <w:rFonts w:hint="eastAsia" w:ascii="黑体" w:hAnsi="黑体" w:eastAsia="黑体" w:cs="黑体"/>
          <w:b/>
          <w:bCs/>
          <w:i w:val="0"/>
          <w:caps w:val="0"/>
          <w:color w:val="auto"/>
          <w:spacing w:val="0"/>
          <w:sz w:val="44"/>
          <w:szCs w:val="32"/>
          <w:u w:val="none"/>
          <w:shd w:val="clear" w:fill="auto"/>
          <w:lang w:eastAsia="zh-CN"/>
        </w:rPr>
        <w:t>参考版本</w:t>
      </w:r>
      <w:r>
        <w:rPr>
          <w:rFonts w:hint="eastAsia" w:ascii="黑体" w:hAnsi="黑体" w:eastAsia="黑体" w:cs="黑体"/>
          <w:b/>
          <w:bCs/>
          <w:color w:val="auto"/>
          <w:sz w:val="44"/>
          <w:szCs w:val="32"/>
          <w:lang w:val="en-US" w:eastAsia="zh-CN"/>
        </w:rPr>
        <w:t>）</w:t>
      </w:r>
    </w:p>
    <w:p>
      <w:pPr>
        <w:pStyle w:val="7"/>
        <w:rPr>
          <w:color w:val="auto"/>
        </w:rPr>
      </w:pP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（建设单位名称）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就申报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lang w:val="en-US" w:eastAsia="zh-CN"/>
        </w:rPr>
        <w:t>中山市小微建筑业企业高质量发展资金</w:t>
      </w:r>
      <w:r>
        <w:rPr>
          <w:rFonts w:hint="eastAsia" w:ascii="仿宋_GB2312" w:hAnsi="仿宋_GB2312" w:eastAsia="仿宋_GB2312" w:cs="仿宋_GB2312"/>
          <w:color w:val="auto"/>
          <w:sz w:val="32"/>
          <w:szCs w:val="32"/>
          <w:lang w:eastAsia="zh-CN"/>
        </w:rPr>
        <w:t>作如下承诺：</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一、我</w:t>
      </w:r>
      <w:r>
        <w:rPr>
          <w:rFonts w:hint="eastAsia" w:ascii="仿宋_GB2312" w:hAnsi="仿宋_GB2312" w:eastAsia="仿宋_GB2312" w:cs="仿宋_GB2312"/>
          <w:color w:val="auto"/>
          <w:sz w:val="32"/>
          <w:szCs w:val="32"/>
        </w:rPr>
        <w:t>单位所提交的全部材料</w:t>
      </w:r>
      <w:r>
        <w:rPr>
          <w:rFonts w:hint="eastAsia" w:ascii="仿宋_GB2312" w:hAnsi="仿宋_GB2312" w:eastAsia="仿宋_GB2312" w:cs="仿宋_GB2312"/>
          <w:color w:val="auto"/>
          <w:sz w:val="32"/>
          <w:szCs w:val="32"/>
          <w:lang w:eastAsia="zh-CN"/>
        </w:rPr>
        <w:t>都是</w:t>
      </w:r>
      <w:r>
        <w:rPr>
          <w:rFonts w:hint="eastAsia" w:ascii="仿宋_GB2312" w:hAnsi="仿宋_GB2312" w:eastAsia="仿宋_GB2312" w:cs="仿宋_GB2312"/>
          <w:color w:val="auto"/>
          <w:sz w:val="32"/>
          <w:szCs w:val="32"/>
        </w:rPr>
        <w:t>真实</w:t>
      </w:r>
      <w:r>
        <w:rPr>
          <w:rFonts w:hint="eastAsia" w:ascii="仿宋_GB2312" w:hAnsi="仿宋_GB2312" w:eastAsia="仿宋_GB2312" w:cs="仿宋_GB2312"/>
          <w:color w:val="auto"/>
          <w:sz w:val="32"/>
          <w:szCs w:val="32"/>
          <w:lang w:eastAsia="zh-CN"/>
        </w:rPr>
        <w:t>、准确的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无任何隐瞒和欺骗行为。我</w:t>
      </w:r>
      <w:r>
        <w:rPr>
          <w:rFonts w:hint="eastAsia" w:ascii="仿宋_GB2312" w:hAnsi="仿宋_GB2312" w:eastAsia="仿宋_GB2312" w:cs="仿宋_GB2312"/>
          <w:color w:val="auto"/>
          <w:sz w:val="32"/>
          <w:szCs w:val="32"/>
        </w:rPr>
        <w:t>单位严格遵守国家、省、市有关法律法规规定，自觉接受监督，如有</w:t>
      </w:r>
      <w:r>
        <w:rPr>
          <w:rFonts w:hint="eastAsia" w:ascii="仿宋_GB2312" w:hAnsi="仿宋_GB2312" w:eastAsia="仿宋_GB2312" w:cs="仿宋_GB2312"/>
          <w:color w:val="auto"/>
          <w:sz w:val="32"/>
          <w:szCs w:val="32"/>
          <w:lang w:eastAsia="zh-CN"/>
        </w:rPr>
        <w:t>弄虚作假行为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我单位愿意承担</w:t>
      </w:r>
      <w:r>
        <w:rPr>
          <w:rFonts w:hint="eastAsia" w:ascii="仿宋_GB2312" w:hAnsi="仿宋_GB2312" w:eastAsia="仿宋_GB2312" w:cs="仿宋_GB2312"/>
          <w:color w:val="auto"/>
          <w:sz w:val="32"/>
          <w:szCs w:val="32"/>
        </w:rPr>
        <w:t>因虚假内容引致法律责任</w:t>
      </w:r>
      <w:r>
        <w:rPr>
          <w:rFonts w:hint="eastAsia" w:ascii="仿宋_GB2312" w:hAnsi="仿宋_GB2312" w:eastAsia="仿宋_GB2312" w:cs="仿宋_GB2312"/>
          <w:color w:val="auto"/>
          <w:sz w:val="32"/>
          <w:szCs w:val="32"/>
          <w:lang w:eastAsia="zh-CN"/>
        </w:rPr>
        <w:t>。如未履行承诺，我单位愿意接受相应的行政处罚或失信惩戒。</w:t>
      </w:r>
    </w:p>
    <w:p>
      <w:pPr>
        <w:numPr>
          <w:ilvl w:val="0"/>
          <w:numId w:val="0"/>
        </w:num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shd w:val="clear" w:color="auto" w:fill="auto"/>
          <w:lang w:eastAsia="zh-CN"/>
        </w:rPr>
        <w:t>二、我单位申报</w:t>
      </w:r>
      <w:r>
        <w:rPr>
          <w:rFonts w:hint="eastAsia" w:ascii="仿宋_GB2312" w:hAnsi="仿宋_GB2312" w:eastAsia="仿宋_GB2312" w:cs="仿宋_GB2312"/>
          <w:color w:val="auto"/>
          <w:sz w:val="32"/>
          <w:szCs w:val="32"/>
          <w:highlight w:val="none"/>
          <w:u w:val="none"/>
          <w:shd w:val="clear" w:color="auto" w:fill="auto"/>
          <w:lang w:eastAsia="zh-CN"/>
        </w:rPr>
        <w:t>资金奖励事项，未享受中山市其他奖励促进政策的（包括上级政策要求市级配套促进政策）</w:t>
      </w:r>
      <w:r>
        <w:rPr>
          <w:rFonts w:hint="eastAsia" w:ascii="仿宋" w:hAnsi="仿宋" w:eastAsia="仿宋" w:cs="仿宋"/>
          <w:color w:val="auto"/>
          <w:sz w:val="32"/>
          <w:szCs w:val="32"/>
          <w:highlight w:val="none"/>
          <w:lang w:val="en-US"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三、我单位承诺，本单位符合“</w:t>
      </w:r>
      <w:r>
        <w:rPr>
          <w:rFonts w:hint="default" w:ascii="仿宋_GB2312" w:hAnsi="仿宋_GB2312" w:eastAsia="仿宋_GB2312" w:cs="仿宋_GB2312"/>
          <w:color w:val="auto"/>
          <w:sz w:val="32"/>
          <w:szCs w:val="32"/>
          <w:highlight w:val="none"/>
          <w:u w:val="none"/>
          <w:shd w:val="clear" w:color="auto" w:fill="auto"/>
          <w:lang w:val="en-US" w:eastAsia="zh-CN"/>
        </w:rPr>
        <w:t>2021</w:t>
      </w:r>
      <w:r>
        <w:rPr>
          <w:rFonts w:hint="eastAsia" w:ascii="仿宋_GB2312" w:hAnsi="仿宋_GB2312" w:eastAsia="仿宋_GB2312" w:cs="仿宋_GB2312"/>
          <w:color w:val="auto"/>
          <w:sz w:val="32"/>
          <w:szCs w:val="32"/>
          <w:highlight w:val="none"/>
          <w:u w:val="none"/>
          <w:shd w:val="clear" w:color="auto" w:fill="auto"/>
          <w:lang w:val="en-US" w:eastAsia="zh-CN"/>
        </w:rPr>
        <w:t>年后新纳入统计联网直报名录库、主营业务收入不低于</w:t>
      </w:r>
      <w:r>
        <w:rPr>
          <w:rFonts w:hint="default" w:ascii="仿宋_GB2312" w:hAnsi="仿宋_GB2312" w:eastAsia="仿宋_GB2312" w:cs="仿宋_GB2312"/>
          <w:color w:val="auto"/>
          <w:sz w:val="32"/>
          <w:szCs w:val="32"/>
          <w:highlight w:val="none"/>
          <w:u w:val="none"/>
          <w:shd w:val="clear" w:color="auto" w:fill="auto"/>
          <w:lang w:val="en-US" w:eastAsia="zh-CN"/>
        </w:rPr>
        <w:t xml:space="preserve">3000 </w:t>
      </w:r>
      <w:r>
        <w:rPr>
          <w:rFonts w:hint="eastAsia" w:ascii="仿宋_GB2312" w:hAnsi="仿宋_GB2312" w:eastAsia="仿宋_GB2312" w:cs="仿宋_GB2312"/>
          <w:color w:val="auto"/>
          <w:sz w:val="32"/>
          <w:szCs w:val="32"/>
          <w:highlight w:val="none"/>
          <w:u w:val="none"/>
          <w:shd w:val="clear" w:color="auto" w:fill="auto"/>
          <w:lang w:val="en-US" w:eastAsia="zh-CN"/>
        </w:rPr>
        <w:t>万元，连续在库</w:t>
      </w:r>
      <w:r>
        <w:rPr>
          <w:rFonts w:hint="default" w:ascii="仿宋_GB2312" w:hAnsi="仿宋_GB2312" w:eastAsia="仿宋_GB2312" w:cs="仿宋_GB2312"/>
          <w:color w:val="auto"/>
          <w:sz w:val="32"/>
          <w:szCs w:val="32"/>
          <w:highlight w:val="none"/>
          <w:u w:val="none"/>
          <w:shd w:val="clear" w:color="auto" w:fill="auto"/>
          <w:lang w:val="en-US" w:eastAsia="zh-CN"/>
        </w:rPr>
        <w:t>2</w:t>
      </w:r>
      <w:r>
        <w:rPr>
          <w:rFonts w:hint="eastAsia" w:ascii="仿宋_GB2312" w:hAnsi="仿宋_GB2312" w:eastAsia="仿宋_GB2312" w:cs="仿宋_GB2312"/>
          <w:color w:val="auto"/>
          <w:sz w:val="32"/>
          <w:szCs w:val="32"/>
          <w:highlight w:val="none"/>
          <w:u w:val="none"/>
          <w:shd w:val="clear" w:color="auto" w:fill="auto"/>
          <w:lang w:val="en-US" w:eastAsia="zh-CN"/>
        </w:rPr>
        <w:t>年（含）以上且入库后未有退库记录的资质等级以上建筑业企业</w:t>
      </w:r>
      <w:r>
        <w:rPr>
          <w:rFonts w:hint="eastAsia" w:ascii="仿宋_GB2312" w:hAnsi="仿宋_GB2312" w:eastAsia="仿宋_GB2312" w:cs="仿宋_GB2312"/>
          <w:color w:val="auto"/>
          <w:sz w:val="32"/>
          <w:szCs w:val="32"/>
          <w:highlight w:val="none"/>
          <w:u w:val="none"/>
          <w:shd w:val="clear" w:color="auto" w:fill="auto"/>
          <w:lang w:eastAsia="zh-CN"/>
        </w:rPr>
        <w:t>”的要求。</w:t>
      </w:r>
    </w:p>
    <w:p>
      <w:pPr>
        <w:pStyle w:val="3"/>
        <w:ind w:firstLine="640" w:firstLineChars="200"/>
        <w:rPr>
          <w:rFonts w:hint="default"/>
          <w:color w:val="auto"/>
          <w:lang w:val="en-US"/>
        </w:rPr>
      </w:pPr>
      <w:r>
        <w:rPr>
          <w:rFonts w:hint="eastAsia" w:ascii="仿宋_GB2312" w:hAnsi="仿宋_GB2312" w:eastAsia="仿宋_GB2312" w:cs="仿宋_GB2312"/>
          <w:color w:val="auto"/>
          <w:sz w:val="32"/>
          <w:szCs w:val="32"/>
          <w:highlight w:val="none"/>
          <w:u w:val="single"/>
          <w:shd w:val="clear" w:color="auto" w:fill="auto"/>
          <w:lang w:val="en-US" w:eastAsia="zh-CN"/>
        </w:rPr>
        <w:t xml:space="preserve">                                              。</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特此承诺。</w:t>
      </w:r>
    </w:p>
    <w:p>
      <w:pPr>
        <w:pStyle w:val="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法定代表人签字：</w:t>
      </w:r>
      <w:r>
        <w:rPr>
          <w:rFonts w:hint="eastAsia" w:ascii="仿宋_GB2312" w:hAnsi="仿宋_GB2312" w:eastAsia="仿宋_GB2312" w:cs="仿宋_GB2312"/>
          <w:color w:val="auto"/>
          <w:sz w:val="32"/>
          <w:szCs w:val="32"/>
          <w:lang w:val="en-US" w:eastAsia="zh-CN"/>
        </w:rPr>
        <w:t xml:space="preserve">                    (企业公章)</w:t>
      </w:r>
    </w:p>
    <w:p>
      <w:pPr>
        <w:rPr>
          <w:rFonts w:hint="default"/>
          <w:color w:val="auto"/>
          <w:lang w:val="en-US" w:eastAsia="zh-CN"/>
        </w:rPr>
      </w:pPr>
    </w:p>
    <w:p>
      <w:pPr>
        <w:numPr>
          <w:ilvl w:val="0"/>
          <w:numId w:val="0"/>
        </w:numPr>
        <w:spacing w:line="580" w:lineRule="exact"/>
        <w:jc w:val="center"/>
        <w:rPr>
          <w:rFonts w:hint="eastAsia"/>
          <w:color w:val="auto"/>
          <w:lang w:val="en-US" w:eastAsia="zh-CN"/>
        </w:rPr>
      </w:pPr>
      <w:r>
        <w:rPr>
          <w:rFonts w:hint="eastAsia" w:ascii="仿宋_GB2312" w:hAnsi="仿宋_GB2312" w:eastAsia="仿宋_GB2312" w:cs="仿宋_GB2312"/>
          <w:color w:val="auto"/>
          <w:sz w:val="32"/>
          <w:szCs w:val="32"/>
          <w:lang w:eastAsia="zh-CN"/>
        </w:rPr>
        <w:t>20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年</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月</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日</w:t>
      </w:r>
    </w:p>
    <w:sectPr>
      <w:pgSz w:w="11906" w:h="16838"/>
      <w:pgMar w:top="2098" w:right="1701" w:bottom="1984" w:left="1701" w:header="1417" w:footer="1701"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00000000000000000"/>
    <w:charset w:val="00"/>
    <w:family w:val="auto"/>
    <w:pitch w:val="default"/>
    <w:sig w:usb0="00000000" w:usb1="00000000" w:usb2="00000012"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ZmYwZDc1ZTExZjliNjI4ZjdjNGJiZWRmZmRhOGEifQ=="/>
  </w:docVars>
  <w:rsids>
    <w:rsidRoot w:val="381B070B"/>
    <w:rsid w:val="001A64C4"/>
    <w:rsid w:val="002F3759"/>
    <w:rsid w:val="00554A60"/>
    <w:rsid w:val="00692FA7"/>
    <w:rsid w:val="008D4EE8"/>
    <w:rsid w:val="009224FE"/>
    <w:rsid w:val="00951FEE"/>
    <w:rsid w:val="00A65FA9"/>
    <w:rsid w:val="00AB87C0"/>
    <w:rsid w:val="00C6598E"/>
    <w:rsid w:val="00EF16FF"/>
    <w:rsid w:val="010C0502"/>
    <w:rsid w:val="01536131"/>
    <w:rsid w:val="018A2598"/>
    <w:rsid w:val="018A58CB"/>
    <w:rsid w:val="019E4ED3"/>
    <w:rsid w:val="01C963F3"/>
    <w:rsid w:val="01FF0067"/>
    <w:rsid w:val="022E26FA"/>
    <w:rsid w:val="024261A6"/>
    <w:rsid w:val="024F2944"/>
    <w:rsid w:val="025B64DA"/>
    <w:rsid w:val="02647ECA"/>
    <w:rsid w:val="026659F0"/>
    <w:rsid w:val="026E0D49"/>
    <w:rsid w:val="026E6F9B"/>
    <w:rsid w:val="027D0F8C"/>
    <w:rsid w:val="02A90CF5"/>
    <w:rsid w:val="02B349AE"/>
    <w:rsid w:val="02BF4F52"/>
    <w:rsid w:val="02D42410"/>
    <w:rsid w:val="02FD4219"/>
    <w:rsid w:val="032F672A"/>
    <w:rsid w:val="03483348"/>
    <w:rsid w:val="0388408C"/>
    <w:rsid w:val="038A3AEA"/>
    <w:rsid w:val="038B3ADB"/>
    <w:rsid w:val="03A23F28"/>
    <w:rsid w:val="03AE3AF3"/>
    <w:rsid w:val="03B262C9"/>
    <w:rsid w:val="03C350C4"/>
    <w:rsid w:val="03CE7CF1"/>
    <w:rsid w:val="03E5328D"/>
    <w:rsid w:val="040F3E66"/>
    <w:rsid w:val="04245B63"/>
    <w:rsid w:val="04275653"/>
    <w:rsid w:val="044C499D"/>
    <w:rsid w:val="045224B9"/>
    <w:rsid w:val="049C6B56"/>
    <w:rsid w:val="04BC223F"/>
    <w:rsid w:val="0530678A"/>
    <w:rsid w:val="0575419C"/>
    <w:rsid w:val="057B7A05"/>
    <w:rsid w:val="05810D93"/>
    <w:rsid w:val="059278FD"/>
    <w:rsid w:val="05B11678"/>
    <w:rsid w:val="05C42991"/>
    <w:rsid w:val="05DB04A3"/>
    <w:rsid w:val="05FE23E4"/>
    <w:rsid w:val="064029FC"/>
    <w:rsid w:val="06471FDD"/>
    <w:rsid w:val="06514D33"/>
    <w:rsid w:val="067D6104"/>
    <w:rsid w:val="0695410A"/>
    <w:rsid w:val="06F23CF7"/>
    <w:rsid w:val="070D5C7E"/>
    <w:rsid w:val="07322345"/>
    <w:rsid w:val="07A34FF1"/>
    <w:rsid w:val="07BE007D"/>
    <w:rsid w:val="07F044FE"/>
    <w:rsid w:val="07F12200"/>
    <w:rsid w:val="07F817E1"/>
    <w:rsid w:val="07FD49ED"/>
    <w:rsid w:val="08844E22"/>
    <w:rsid w:val="089525EF"/>
    <w:rsid w:val="08B33959"/>
    <w:rsid w:val="08B62B0A"/>
    <w:rsid w:val="08E21B49"/>
    <w:rsid w:val="08E25FED"/>
    <w:rsid w:val="08EC7256"/>
    <w:rsid w:val="090441B5"/>
    <w:rsid w:val="09063A89"/>
    <w:rsid w:val="09102B5A"/>
    <w:rsid w:val="094B3B92"/>
    <w:rsid w:val="09532A47"/>
    <w:rsid w:val="09714E1D"/>
    <w:rsid w:val="09772BD9"/>
    <w:rsid w:val="09A03EDE"/>
    <w:rsid w:val="09AB4631"/>
    <w:rsid w:val="09AD2157"/>
    <w:rsid w:val="09D7531B"/>
    <w:rsid w:val="0A1747BB"/>
    <w:rsid w:val="0A1A1FB0"/>
    <w:rsid w:val="0A2543E3"/>
    <w:rsid w:val="0A397E8E"/>
    <w:rsid w:val="0A3E3CF5"/>
    <w:rsid w:val="0A4505E1"/>
    <w:rsid w:val="0A4E321B"/>
    <w:rsid w:val="0A650C83"/>
    <w:rsid w:val="0A6F27DB"/>
    <w:rsid w:val="0A962864"/>
    <w:rsid w:val="0A9B28F7"/>
    <w:rsid w:val="0AD100C7"/>
    <w:rsid w:val="0B156206"/>
    <w:rsid w:val="0B156356"/>
    <w:rsid w:val="0B422D73"/>
    <w:rsid w:val="0BA47589"/>
    <w:rsid w:val="0BD01DBE"/>
    <w:rsid w:val="0BEF2EFA"/>
    <w:rsid w:val="0C000C64"/>
    <w:rsid w:val="0C210BDA"/>
    <w:rsid w:val="0C236700"/>
    <w:rsid w:val="0C3C5A14"/>
    <w:rsid w:val="0C41370A"/>
    <w:rsid w:val="0C4A74E7"/>
    <w:rsid w:val="0C8A2C23"/>
    <w:rsid w:val="0C8C0749"/>
    <w:rsid w:val="0C970E9C"/>
    <w:rsid w:val="0CB952B6"/>
    <w:rsid w:val="0CC872A8"/>
    <w:rsid w:val="0D1878DF"/>
    <w:rsid w:val="0D307327"/>
    <w:rsid w:val="0D4903E8"/>
    <w:rsid w:val="0D6214AA"/>
    <w:rsid w:val="0D6276FC"/>
    <w:rsid w:val="0D755681"/>
    <w:rsid w:val="0D774F56"/>
    <w:rsid w:val="0D7F02AE"/>
    <w:rsid w:val="0DC9578B"/>
    <w:rsid w:val="0DD56120"/>
    <w:rsid w:val="0DDF6F9F"/>
    <w:rsid w:val="0DF4232A"/>
    <w:rsid w:val="0E042561"/>
    <w:rsid w:val="0E1C78AB"/>
    <w:rsid w:val="0E26072A"/>
    <w:rsid w:val="0E3177FA"/>
    <w:rsid w:val="0E39045D"/>
    <w:rsid w:val="0E4137B5"/>
    <w:rsid w:val="0EAD5D05"/>
    <w:rsid w:val="0EBF4DDC"/>
    <w:rsid w:val="0EC966A2"/>
    <w:rsid w:val="0ED13E62"/>
    <w:rsid w:val="0EE732AF"/>
    <w:rsid w:val="0F3A311C"/>
    <w:rsid w:val="0F4F5A5E"/>
    <w:rsid w:val="0F7554C5"/>
    <w:rsid w:val="0F766DCA"/>
    <w:rsid w:val="0F926DAA"/>
    <w:rsid w:val="0F97B8F5"/>
    <w:rsid w:val="0F9B0CA3"/>
    <w:rsid w:val="10294501"/>
    <w:rsid w:val="10615A49"/>
    <w:rsid w:val="1075084D"/>
    <w:rsid w:val="10E741A0"/>
    <w:rsid w:val="110411F6"/>
    <w:rsid w:val="111D4066"/>
    <w:rsid w:val="1120633E"/>
    <w:rsid w:val="11292A0B"/>
    <w:rsid w:val="112E0021"/>
    <w:rsid w:val="113E5D8A"/>
    <w:rsid w:val="114535BD"/>
    <w:rsid w:val="11537D40"/>
    <w:rsid w:val="11586E4C"/>
    <w:rsid w:val="1167574F"/>
    <w:rsid w:val="11695052"/>
    <w:rsid w:val="11B20C52"/>
    <w:rsid w:val="11CF591D"/>
    <w:rsid w:val="11E22BBA"/>
    <w:rsid w:val="11FA43A7"/>
    <w:rsid w:val="12086AC4"/>
    <w:rsid w:val="12274A70"/>
    <w:rsid w:val="122B27B2"/>
    <w:rsid w:val="12463148"/>
    <w:rsid w:val="12541D09"/>
    <w:rsid w:val="12791770"/>
    <w:rsid w:val="12B91B6C"/>
    <w:rsid w:val="12C81DAF"/>
    <w:rsid w:val="12F44A4A"/>
    <w:rsid w:val="12FD414F"/>
    <w:rsid w:val="13010BF7"/>
    <w:rsid w:val="130D1EB8"/>
    <w:rsid w:val="132715DE"/>
    <w:rsid w:val="133D454B"/>
    <w:rsid w:val="134C478E"/>
    <w:rsid w:val="137B1518"/>
    <w:rsid w:val="138403CC"/>
    <w:rsid w:val="13893C35"/>
    <w:rsid w:val="139525D9"/>
    <w:rsid w:val="139C62AF"/>
    <w:rsid w:val="13BB36C2"/>
    <w:rsid w:val="13C62793"/>
    <w:rsid w:val="14047FA8"/>
    <w:rsid w:val="14107EB2"/>
    <w:rsid w:val="146855F8"/>
    <w:rsid w:val="148F2A31"/>
    <w:rsid w:val="14B93296"/>
    <w:rsid w:val="14C03686"/>
    <w:rsid w:val="14C111AC"/>
    <w:rsid w:val="14CB5B87"/>
    <w:rsid w:val="14D902A4"/>
    <w:rsid w:val="14ED1FA1"/>
    <w:rsid w:val="15000632"/>
    <w:rsid w:val="150B5E8E"/>
    <w:rsid w:val="15175270"/>
    <w:rsid w:val="152D239E"/>
    <w:rsid w:val="154A11A2"/>
    <w:rsid w:val="157A3097"/>
    <w:rsid w:val="157B6961"/>
    <w:rsid w:val="1584754C"/>
    <w:rsid w:val="15AA7E92"/>
    <w:rsid w:val="15AE34DE"/>
    <w:rsid w:val="15B62657"/>
    <w:rsid w:val="15C70A44"/>
    <w:rsid w:val="15DC7DCB"/>
    <w:rsid w:val="15F86E50"/>
    <w:rsid w:val="163712AF"/>
    <w:rsid w:val="166167A3"/>
    <w:rsid w:val="16A11295"/>
    <w:rsid w:val="16B20DAC"/>
    <w:rsid w:val="16BD3DF2"/>
    <w:rsid w:val="16C64858"/>
    <w:rsid w:val="16D74CB7"/>
    <w:rsid w:val="16F413C5"/>
    <w:rsid w:val="16FC1332"/>
    <w:rsid w:val="17005FBC"/>
    <w:rsid w:val="17171557"/>
    <w:rsid w:val="171A4BA4"/>
    <w:rsid w:val="174C434B"/>
    <w:rsid w:val="176A78D9"/>
    <w:rsid w:val="17A56B63"/>
    <w:rsid w:val="17C0574B"/>
    <w:rsid w:val="17C214C3"/>
    <w:rsid w:val="17C27715"/>
    <w:rsid w:val="17C76AD9"/>
    <w:rsid w:val="17F02536"/>
    <w:rsid w:val="18707DE1"/>
    <w:rsid w:val="187D363C"/>
    <w:rsid w:val="18AC5CCF"/>
    <w:rsid w:val="18C80D5B"/>
    <w:rsid w:val="18D25736"/>
    <w:rsid w:val="18DC4807"/>
    <w:rsid w:val="18ED0E45"/>
    <w:rsid w:val="19241D0A"/>
    <w:rsid w:val="192756ED"/>
    <w:rsid w:val="19355CC5"/>
    <w:rsid w:val="19391649"/>
    <w:rsid w:val="193C52A5"/>
    <w:rsid w:val="193E38D4"/>
    <w:rsid w:val="19810F0A"/>
    <w:rsid w:val="19842D21"/>
    <w:rsid w:val="19A35324"/>
    <w:rsid w:val="19C05ED6"/>
    <w:rsid w:val="1A385A6D"/>
    <w:rsid w:val="1A512FD2"/>
    <w:rsid w:val="1A670100"/>
    <w:rsid w:val="1A7E3C31"/>
    <w:rsid w:val="1AB07CF9"/>
    <w:rsid w:val="1ACF6C75"/>
    <w:rsid w:val="1AEE0821"/>
    <w:rsid w:val="1AFE6CB6"/>
    <w:rsid w:val="1B0A6BA1"/>
    <w:rsid w:val="1B1C538E"/>
    <w:rsid w:val="1B26620D"/>
    <w:rsid w:val="1B690391"/>
    <w:rsid w:val="1B6C00C4"/>
    <w:rsid w:val="1B7156DA"/>
    <w:rsid w:val="1BA23AE5"/>
    <w:rsid w:val="1BBE6445"/>
    <w:rsid w:val="1BCF0653"/>
    <w:rsid w:val="1BD25A4D"/>
    <w:rsid w:val="1BE22134"/>
    <w:rsid w:val="1BEA0FE8"/>
    <w:rsid w:val="1BFB0267"/>
    <w:rsid w:val="1BFFA92E"/>
    <w:rsid w:val="1C0C0F5F"/>
    <w:rsid w:val="1C200EAE"/>
    <w:rsid w:val="1C52095F"/>
    <w:rsid w:val="1C5D5C5E"/>
    <w:rsid w:val="1C662D65"/>
    <w:rsid w:val="1C7B60E4"/>
    <w:rsid w:val="1C8647CD"/>
    <w:rsid w:val="1CA47CB7"/>
    <w:rsid w:val="1CAC629E"/>
    <w:rsid w:val="1CB35DCF"/>
    <w:rsid w:val="1CBA6C0D"/>
    <w:rsid w:val="1CE75528"/>
    <w:rsid w:val="1D01483C"/>
    <w:rsid w:val="1D036806"/>
    <w:rsid w:val="1D04432C"/>
    <w:rsid w:val="1D2C5454"/>
    <w:rsid w:val="1D322C47"/>
    <w:rsid w:val="1D4B3D09"/>
    <w:rsid w:val="1D613439"/>
    <w:rsid w:val="1D7C2114"/>
    <w:rsid w:val="1D9C184C"/>
    <w:rsid w:val="1D9E7C7D"/>
    <w:rsid w:val="1DAE1163"/>
    <w:rsid w:val="1DAF6046"/>
    <w:rsid w:val="1DCD43F0"/>
    <w:rsid w:val="1DDFCDC7"/>
    <w:rsid w:val="1DE57CB9"/>
    <w:rsid w:val="1DF5D37F"/>
    <w:rsid w:val="1E0D0FBE"/>
    <w:rsid w:val="1E3E386E"/>
    <w:rsid w:val="1E672BEC"/>
    <w:rsid w:val="1E732B37"/>
    <w:rsid w:val="1EA01E32"/>
    <w:rsid w:val="1EC7363F"/>
    <w:rsid w:val="1EE95587"/>
    <w:rsid w:val="1F1B770B"/>
    <w:rsid w:val="1F1C0F96"/>
    <w:rsid w:val="1F2E0703"/>
    <w:rsid w:val="1F446C62"/>
    <w:rsid w:val="1F494278"/>
    <w:rsid w:val="1F5570C1"/>
    <w:rsid w:val="1F564138"/>
    <w:rsid w:val="1F5D5BB5"/>
    <w:rsid w:val="1F5F584A"/>
    <w:rsid w:val="1F62179F"/>
    <w:rsid w:val="1F8F4381"/>
    <w:rsid w:val="1F933745"/>
    <w:rsid w:val="1F97016B"/>
    <w:rsid w:val="1FA14CE6"/>
    <w:rsid w:val="1FB43DE7"/>
    <w:rsid w:val="1FBCD8A3"/>
    <w:rsid w:val="1FE50445"/>
    <w:rsid w:val="2007660D"/>
    <w:rsid w:val="20084133"/>
    <w:rsid w:val="20686980"/>
    <w:rsid w:val="206B36CA"/>
    <w:rsid w:val="209366A3"/>
    <w:rsid w:val="20AC0F62"/>
    <w:rsid w:val="20C31E08"/>
    <w:rsid w:val="21117CB7"/>
    <w:rsid w:val="21134B3E"/>
    <w:rsid w:val="21190CCB"/>
    <w:rsid w:val="212B54E8"/>
    <w:rsid w:val="213F5933"/>
    <w:rsid w:val="21455620"/>
    <w:rsid w:val="21CD73E2"/>
    <w:rsid w:val="21D20555"/>
    <w:rsid w:val="21FF50C2"/>
    <w:rsid w:val="220A5F40"/>
    <w:rsid w:val="221E7C3E"/>
    <w:rsid w:val="224B338C"/>
    <w:rsid w:val="22910410"/>
    <w:rsid w:val="22B10AB2"/>
    <w:rsid w:val="22BB48F8"/>
    <w:rsid w:val="22C2681B"/>
    <w:rsid w:val="22EA7B20"/>
    <w:rsid w:val="231B243A"/>
    <w:rsid w:val="23290648"/>
    <w:rsid w:val="233D5EA2"/>
    <w:rsid w:val="234B6811"/>
    <w:rsid w:val="23693C6E"/>
    <w:rsid w:val="236C27D6"/>
    <w:rsid w:val="237C2E6E"/>
    <w:rsid w:val="23841D23"/>
    <w:rsid w:val="23A203FB"/>
    <w:rsid w:val="23DC56BB"/>
    <w:rsid w:val="23EE3640"/>
    <w:rsid w:val="240052D0"/>
    <w:rsid w:val="2432177F"/>
    <w:rsid w:val="2443398C"/>
    <w:rsid w:val="244924E8"/>
    <w:rsid w:val="24583F55"/>
    <w:rsid w:val="245B6F27"/>
    <w:rsid w:val="246062EC"/>
    <w:rsid w:val="24704055"/>
    <w:rsid w:val="24977834"/>
    <w:rsid w:val="249B7324"/>
    <w:rsid w:val="24C4327A"/>
    <w:rsid w:val="25205A7B"/>
    <w:rsid w:val="252C2672"/>
    <w:rsid w:val="25333A00"/>
    <w:rsid w:val="25396B3D"/>
    <w:rsid w:val="256E67E6"/>
    <w:rsid w:val="257638ED"/>
    <w:rsid w:val="25777D91"/>
    <w:rsid w:val="25BC1C48"/>
    <w:rsid w:val="25DB4099"/>
    <w:rsid w:val="2661459D"/>
    <w:rsid w:val="266874AE"/>
    <w:rsid w:val="26760048"/>
    <w:rsid w:val="26B26BA7"/>
    <w:rsid w:val="26CB1A16"/>
    <w:rsid w:val="26EA6341"/>
    <w:rsid w:val="272820B9"/>
    <w:rsid w:val="27391076"/>
    <w:rsid w:val="274E4B21"/>
    <w:rsid w:val="27711D45"/>
    <w:rsid w:val="27747016"/>
    <w:rsid w:val="279664C8"/>
    <w:rsid w:val="279D7857"/>
    <w:rsid w:val="27A24E6D"/>
    <w:rsid w:val="27B150B0"/>
    <w:rsid w:val="27C941A8"/>
    <w:rsid w:val="27DD40F7"/>
    <w:rsid w:val="27EB411E"/>
    <w:rsid w:val="28094EEC"/>
    <w:rsid w:val="281E10FD"/>
    <w:rsid w:val="282B7932"/>
    <w:rsid w:val="282E6701"/>
    <w:rsid w:val="283D5FEB"/>
    <w:rsid w:val="286F2FA1"/>
    <w:rsid w:val="28831F82"/>
    <w:rsid w:val="28BE7A85"/>
    <w:rsid w:val="28BF0C2D"/>
    <w:rsid w:val="28C630CB"/>
    <w:rsid w:val="28CF1C92"/>
    <w:rsid w:val="28D177B8"/>
    <w:rsid w:val="290B259E"/>
    <w:rsid w:val="292024ED"/>
    <w:rsid w:val="29233D8C"/>
    <w:rsid w:val="292F5DDC"/>
    <w:rsid w:val="29371065"/>
    <w:rsid w:val="29532142"/>
    <w:rsid w:val="29606D8E"/>
    <w:rsid w:val="298D0BC4"/>
    <w:rsid w:val="299D3B3E"/>
    <w:rsid w:val="29AE7AF9"/>
    <w:rsid w:val="29B13146"/>
    <w:rsid w:val="29C91DBA"/>
    <w:rsid w:val="29F71AED"/>
    <w:rsid w:val="2A300308"/>
    <w:rsid w:val="2A4B5348"/>
    <w:rsid w:val="2A5561C7"/>
    <w:rsid w:val="2A5C7555"/>
    <w:rsid w:val="2A720B27"/>
    <w:rsid w:val="2A830F86"/>
    <w:rsid w:val="2A97058D"/>
    <w:rsid w:val="2AB729DE"/>
    <w:rsid w:val="2AC1385C"/>
    <w:rsid w:val="2AC944BF"/>
    <w:rsid w:val="2B396387"/>
    <w:rsid w:val="2B485D2C"/>
    <w:rsid w:val="2B4D50F0"/>
    <w:rsid w:val="2B5B5A5F"/>
    <w:rsid w:val="2B5E3CCB"/>
    <w:rsid w:val="2B7814FB"/>
    <w:rsid w:val="2B9D3C53"/>
    <w:rsid w:val="2BB86A0D"/>
    <w:rsid w:val="2BC8233A"/>
    <w:rsid w:val="2BCF1F71"/>
    <w:rsid w:val="2BD1714F"/>
    <w:rsid w:val="2BFF158C"/>
    <w:rsid w:val="2C091017"/>
    <w:rsid w:val="2C1125C1"/>
    <w:rsid w:val="2C1520B2"/>
    <w:rsid w:val="2C210A56"/>
    <w:rsid w:val="2C35005E"/>
    <w:rsid w:val="2C42277B"/>
    <w:rsid w:val="2C4B162F"/>
    <w:rsid w:val="2C5675C4"/>
    <w:rsid w:val="2C5F332D"/>
    <w:rsid w:val="2C672279"/>
    <w:rsid w:val="2C7F3AD7"/>
    <w:rsid w:val="2CB405AE"/>
    <w:rsid w:val="2CB6634F"/>
    <w:rsid w:val="2CC21B9B"/>
    <w:rsid w:val="2CDB6F15"/>
    <w:rsid w:val="2CDE06F5"/>
    <w:rsid w:val="2CFEE07F"/>
    <w:rsid w:val="2D214A86"/>
    <w:rsid w:val="2D80355B"/>
    <w:rsid w:val="2D8B3821"/>
    <w:rsid w:val="2D9214E0"/>
    <w:rsid w:val="2D953015"/>
    <w:rsid w:val="2D986AF6"/>
    <w:rsid w:val="2DA57465"/>
    <w:rsid w:val="2DC72F38"/>
    <w:rsid w:val="2DF31F7F"/>
    <w:rsid w:val="2DF3AC4F"/>
    <w:rsid w:val="2E0E0B66"/>
    <w:rsid w:val="2E113101"/>
    <w:rsid w:val="2E1B1C7C"/>
    <w:rsid w:val="2E5F13C2"/>
    <w:rsid w:val="2E6966E5"/>
    <w:rsid w:val="2E6E3CFB"/>
    <w:rsid w:val="2EAE40F8"/>
    <w:rsid w:val="2EB15996"/>
    <w:rsid w:val="2EBF325F"/>
    <w:rsid w:val="2EC1207D"/>
    <w:rsid w:val="2EC851B9"/>
    <w:rsid w:val="2EE61AE3"/>
    <w:rsid w:val="2EE91FB0"/>
    <w:rsid w:val="2F1321AD"/>
    <w:rsid w:val="2F1E74CF"/>
    <w:rsid w:val="2F3D1E1C"/>
    <w:rsid w:val="2F740E9D"/>
    <w:rsid w:val="2F8A06C1"/>
    <w:rsid w:val="2F8D01B1"/>
    <w:rsid w:val="2FBD144C"/>
    <w:rsid w:val="2FD162F0"/>
    <w:rsid w:val="2FDE0A0C"/>
    <w:rsid w:val="3015160D"/>
    <w:rsid w:val="302D5A38"/>
    <w:rsid w:val="30406FD1"/>
    <w:rsid w:val="30625753"/>
    <w:rsid w:val="306B6744"/>
    <w:rsid w:val="30E42053"/>
    <w:rsid w:val="30EB3D5C"/>
    <w:rsid w:val="30F009F7"/>
    <w:rsid w:val="30F06697"/>
    <w:rsid w:val="30F73B34"/>
    <w:rsid w:val="31267C32"/>
    <w:rsid w:val="312E7642"/>
    <w:rsid w:val="3150593A"/>
    <w:rsid w:val="31523460"/>
    <w:rsid w:val="317005B5"/>
    <w:rsid w:val="319121DA"/>
    <w:rsid w:val="319C0B34"/>
    <w:rsid w:val="31A11CF2"/>
    <w:rsid w:val="31C559E0"/>
    <w:rsid w:val="31CA749A"/>
    <w:rsid w:val="31D67BED"/>
    <w:rsid w:val="31E7004C"/>
    <w:rsid w:val="31EF5153"/>
    <w:rsid w:val="32140715"/>
    <w:rsid w:val="321A44C4"/>
    <w:rsid w:val="3220355E"/>
    <w:rsid w:val="322E7A29"/>
    <w:rsid w:val="324F174E"/>
    <w:rsid w:val="326C01A7"/>
    <w:rsid w:val="326E42CA"/>
    <w:rsid w:val="329830F5"/>
    <w:rsid w:val="32C0264B"/>
    <w:rsid w:val="32C57C62"/>
    <w:rsid w:val="32D27253"/>
    <w:rsid w:val="32D81AC0"/>
    <w:rsid w:val="32F32A21"/>
    <w:rsid w:val="33122EA7"/>
    <w:rsid w:val="335263DC"/>
    <w:rsid w:val="335A65FC"/>
    <w:rsid w:val="336A2CE3"/>
    <w:rsid w:val="338A5A42"/>
    <w:rsid w:val="33995376"/>
    <w:rsid w:val="33C543BD"/>
    <w:rsid w:val="33DE547F"/>
    <w:rsid w:val="341744ED"/>
    <w:rsid w:val="347D06E8"/>
    <w:rsid w:val="34943703"/>
    <w:rsid w:val="349873DC"/>
    <w:rsid w:val="349C3E7E"/>
    <w:rsid w:val="349E076A"/>
    <w:rsid w:val="34A00986"/>
    <w:rsid w:val="34B66BB8"/>
    <w:rsid w:val="34FF38FF"/>
    <w:rsid w:val="35044A71"/>
    <w:rsid w:val="354D466A"/>
    <w:rsid w:val="354E03E2"/>
    <w:rsid w:val="35584DBD"/>
    <w:rsid w:val="357A2F85"/>
    <w:rsid w:val="3580755E"/>
    <w:rsid w:val="35904557"/>
    <w:rsid w:val="35A2741E"/>
    <w:rsid w:val="35C80195"/>
    <w:rsid w:val="35D90B2A"/>
    <w:rsid w:val="36341386"/>
    <w:rsid w:val="36486BE0"/>
    <w:rsid w:val="365478A3"/>
    <w:rsid w:val="365B2DB7"/>
    <w:rsid w:val="367D2EC8"/>
    <w:rsid w:val="3684230E"/>
    <w:rsid w:val="36897924"/>
    <w:rsid w:val="368F480F"/>
    <w:rsid w:val="36A46E4A"/>
    <w:rsid w:val="36DA3162"/>
    <w:rsid w:val="36EE3C2B"/>
    <w:rsid w:val="36EF2146"/>
    <w:rsid w:val="36FA3F19"/>
    <w:rsid w:val="36FA437E"/>
    <w:rsid w:val="370F7982"/>
    <w:rsid w:val="376637C1"/>
    <w:rsid w:val="3772660A"/>
    <w:rsid w:val="379876F3"/>
    <w:rsid w:val="37C91FA2"/>
    <w:rsid w:val="37DC5306"/>
    <w:rsid w:val="38161431"/>
    <w:rsid w:val="381B070B"/>
    <w:rsid w:val="382A0C93"/>
    <w:rsid w:val="38555055"/>
    <w:rsid w:val="38A8605B"/>
    <w:rsid w:val="38BF587F"/>
    <w:rsid w:val="38C34BE8"/>
    <w:rsid w:val="38C74734"/>
    <w:rsid w:val="38E32E59"/>
    <w:rsid w:val="38E86458"/>
    <w:rsid w:val="38EA21D0"/>
    <w:rsid w:val="39131727"/>
    <w:rsid w:val="39273424"/>
    <w:rsid w:val="392A6A70"/>
    <w:rsid w:val="3951224F"/>
    <w:rsid w:val="39616936"/>
    <w:rsid w:val="39D52E80"/>
    <w:rsid w:val="39D864CC"/>
    <w:rsid w:val="3A2A31CC"/>
    <w:rsid w:val="3A2B1487"/>
    <w:rsid w:val="3A3B7A62"/>
    <w:rsid w:val="3A4A6909"/>
    <w:rsid w:val="3A5C5B05"/>
    <w:rsid w:val="3A850402"/>
    <w:rsid w:val="3A914FF9"/>
    <w:rsid w:val="3ACC4283"/>
    <w:rsid w:val="3ADE706C"/>
    <w:rsid w:val="3AE55345"/>
    <w:rsid w:val="3AF17231"/>
    <w:rsid w:val="3B005CDB"/>
    <w:rsid w:val="3B1479D8"/>
    <w:rsid w:val="3B1F0857"/>
    <w:rsid w:val="3B5D24AB"/>
    <w:rsid w:val="3B7BBF94"/>
    <w:rsid w:val="3B8B1A48"/>
    <w:rsid w:val="3BA23236"/>
    <w:rsid w:val="3BB36110"/>
    <w:rsid w:val="3BBF7FCC"/>
    <w:rsid w:val="3BFD221A"/>
    <w:rsid w:val="3C477D7D"/>
    <w:rsid w:val="3C4F6F1A"/>
    <w:rsid w:val="3C6D55F2"/>
    <w:rsid w:val="3C7C75E3"/>
    <w:rsid w:val="3C9269C9"/>
    <w:rsid w:val="3CAF1FB2"/>
    <w:rsid w:val="3CB054DF"/>
    <w:rsid w:val="3CBB45AF"/>
    <w:rsid w:val="3CD908E7"/>
    <w:rsid w:val="3CDC1812"/>
    <w:rsid w:val="3D2832C7"/>
    <w:rsid w:val="3D2C0D51"/>
    <w:rsid w:val="3D5E4F3B"/>
    <w:rsid w:val="3D6469F5"/>
    <w:rsid w:val="3D7A7FC6"/>
    <w:rsid w:val="3DAB4624"/>
    <w:rsid w:val="3DCB5B19"/>
    <w:rsid w:val="3DF7637B"/>
    <w:rsid w:val="3E3C34CE"/>
    <w:rsid w:val="3E495BEB"/>
    <w:rsid w:val="3EB762F5"/>
    <w:rsid w:val="3EBFA278"/>
    <w:rsid w:val="3ED74FA5"/>
    <w:rsid w:val="3EE37DED"/>
    <w:rsid w:val="3EE53B65"/>
    <w:rsid w:val="3EF67B21"/>
    <w:rsid w:val="3F131646"/>
    <w:rsid w:val="3F4F19AF"/>
    <w:rsid w:val="3F741587"/>
    <w:rsid w:val="3F7B6278"/>
    <w:rsid w:val="3FA12FE6"/>
    <w:rsid w:val="3FA3747D"/>
    <w:rsid w:val="3FAB1EEC"/>
    <w:rsid w:val="3FAF5C63"/>
    <w:rsid w:val="3FAF7CCF"/>
    <w:rsid w:val="3FC3B2D0"/>
    <w:rsid w:val="3FD378A7"/>
    <w:rsid w:val="3FD80FD4"/>
    <w:rsid w:val="3FDB3FD2"/>
    <w:rsid w:val="3FE556BA"/>
    <w:rsid w:val="3FF51B86"/>
    <w:rsid w:val="3FF64AE3"/>
    <w:rsid w:val="3FF7DD21"/>
    <w:rsid w:val="3FFD0ACD"/>
    <w:rsid w:val="40065DE6"/>
    <w:rsid w:val="40300E10"/>
    <w:rsid w:val="40314D29"/>
    <w:rsid w:val="4051509D"/>
    <w:rsid w:val="40853BC1"/>
    <w:rsid w:val="40A435AC"/>
    <w:rsid w:val="40B01F51"/>
    <w:rsid w:val="40BE466E"/>
    <w:rsid w:val="40C652D1"/>
    <w:rsid w:val="411424E0"/>
    <w:rsid w:val="4125649B"/>
    <w:rsid w:val="413E57AF"/>
    <w:rsid w:val="414A4154"/>
    <w:rsid w:val="41614FF9"/>
    <w:rsid w:val="41A2189A"/>
    <w:rsid w:val="42057586"/>
    <w:rsid w:val="428B67D2"/>
    <w:rsid w:val="42A94EAA"/>
    <w:rsid w:val="42FE6FA4"/>
    <w:rsid w:val="430E5A01"/>
    <w:rsid w:val="430E5D85"/>
    <w:rsid w:val="431467C7"/>
    <w:rsid w:val="432664FB"/>
    <w:rsid w:val="432F3096"/>
    <w:rsid w:val="43456981"/>
    <w:rsid w:val="434D1E3D"/>
    <w:rsid w:val="436F39FE"/>
    <w:rsid w:val="43721740"/>
    <w:rsid w:val="43BD736C"/>
    <w:rsid w:val="43CC70A2"/>
    <w:rsid w:val="43DA3776"/>
    <w:rsid w:val="43E97C54"/>
    <w:rsid w:val="43FC02E5"/>
    <w:rsid w:val="44177434"/>
    <w:rsid w:val="443609BF"/>
    <w:rsid w:val="4440539A"/>
    <w:rsid w:val="444A6219"/>
    <w:rsid w:val="445824BB"/>
    <w:rsid w:val="4475773A"/>
    <w:rsid w:val="449C6A74"/>
    <w:rsid w:val="449D0A3E"/>
    <w:rsid w:val="44A45929"/>
    <w:rsid w:val="44BE2E8F"/>
    <w:rsid w:val="45054EF5"/>
    <w:rsid w:val="450E7246"/>
    <w:rsid w:val="451707F1"/>
    <w:rsid w:val="45321187"/>
    <w:rsid w:val="45464C32"/>
    <w:rsid w:val="454F1D39"/>
    <w:rsid w:val="458434C5"/>
    <w:rsid w:val="4594599D"/>
    <w:rsid w:val="45AF27D7"/>
    <w:rsid w:val="45B1654F"/>
    <w:rsid w:val="45B46040"/>
    <w:rsid w:val="45CF69D6"/>
    <w:rsid w:val="45E561F9"/>
    <w:rsid w:val="45F33607"/>
    <w:rsid w:val="461507D2"/>
    <w:rsid w:val="46535859"/>
    <w:rsid w:val="468031F2"/>
    <w:rsid w:val="469A4C5F"/>
    <w:rsid w:val="46AB7443"/>
    <w:rsid w:val="46B81B60"/>
    <w:rsid w:val="46CA49CE"/>
    <w:rsid w:val="46D324F5"/>
    <w:rsid w:val="46E6047B"/>
    <w:rsid w:val="47282841"/>
    <w:rsid w:val="476D46F8"/>
    <w:rsid w:val="478A34FC"/>
    <w:rsid w:val="47A146B1"/>
    <w:rsid w:val="47A54FEA"/>
    <w:rsid w:val="47B16CDB"/>
    <w:rsid w:val="47BE0883"/>
    <w:rsid w:val="47C50090"/>
    <w:rsid w:val="47F5445D"/>
    <w:rsid w:val="482374AD"/>
    <w:rsid w:val="48531718"/>
    <w:rsid w:val="485C4E7E"/>
    <w:rsid w:val="486378A9"/>
    <w:rsid w:val="487B2E45"/>
    <w:rsid w:val="48A4239B"/>
    <w:rsid w:val="48C26B67"/>
    <w:rsid w:val="48E7672C"/>
    <w:rsid w:val="492C413F"/>
    <w:rsid w:val="492D715F"/>
    <w:rsid w:val="493D155F"/>
    <w:rsid w:val="494B19FB"/>
    <w:rsid w:val="49957F36"/>
    <w:rsid w:val="499B697B"/>
    <w:rsid w:val="49CA09D9"/>
    <w:rsid w:val="49FE1F7F"/>
    <w:rsid w:val="4A050C18"/>
    <w:rsid w:val="4A0B1FA6"/>
    <w:rsid w:val="4A541B9F"/>
    <w:rsid w:val="4A9326C8"/>
    <w:rsid w:val="4ABD5996"/>
    <w:rsid w:val="4ADA02F6"/>
    <w:rsid w:val="4B262594"/>
    <w:rsid w:val="4B4E2A92"/>
    <w:rsid w:val="4B7C13AE"/>
    <w:rsid w:val="4B7F49FA"/>
    <w:rsid w:val="4B895879"/>
    <w:rsid w:val="4B8C299A"/>
    <w:rsid w:val="4B92472D"/>
    <w:rsid w:val="4B9A56B9"/>
    <w:rsid w:val="4BA12BC2"/>
    <w:rsid w:val="4BCD4886"/>
    <w:rsid w:val="4C1D2B8A"/>
    <w:rsid w:val="4C83051A"/>
    <w:rsid w:val="4C8C73CE"/>
    <w:rsid w:val="4CDF1588"/>
    <w:rsid w:val="4CE30FB8"/>
    <w:rsid w:val="4CEE62DB"/>
    <w:rsid w:val="4D04165B"/>
    <w:rsid w:val="4DCA1BB7"/>
    <w:rsid w:val="4E037B64"/>
    <w:rsid w:val="4E395331"/>
    <w:rsid w:val="4E417625"/>
    <w:rsid w:val="4E760336"/>
    <w:rsid w:val="4ECC43FA"/>
    <w:rsid w:val="4EE57582"/>
    <w:rsid w:val="4EF3D71D"/>
    <w:rsid w:val="4F1B2C8C"/>
    <w:rsid w:val="4F31425D"/>
    <w:rsid w:val="4F361873"/>
    <w:rsid w:val="4F367AC5"/>
    <w:rsid w:val="4F7704D0"/>
    <w:rsid w:val="4FAC7D88"/>
    <w:rsid w:val="4FD95C01"/>
    <w:rsid w:val="4FDFBB00"/>
    <w:rsid w:val="4FE8630A"/>
    <w:rsid w:val="4FF359B6"/>
    <w:rsid w:val="4FF9580C"/>
    <w:rsid w:val="4FFB0345"/>
    <w:rsid w:val="50251EFA"/>
    <w:rsid w:val="505B3C87"/>
    <w:rsid w:val="505C355C"/>
    <w:rsid w:val="506A211C"/>
    <w:rsid w:val="507C1E50"/>
    <w:rsid w:val="508D5E0B"/>
    <w:rsid w:val="509B4084"/>
    <w:rsid w:val="50A373DC"/>
    <w:rsid w:val="50C03AEB"/>
    <w:rsid w:val="50CD4459"/>
    <w:rsid w:val="50E40385"/>
    <w:rsid w:val="50F84FFF"/>
    <w:rsid w:val="512373C0"/>
    <w:rsid w:val="512C67D5"/>
    <w:rsid w:val="51323D6C"/>
    <w:rsid w:val="5139564B"/>
    <w:rsid w:val="51750D79"/>
    <w:rsid w:val="518F1B39"/>
    <w:rsid w:val="51A056CA"/>
    <w:rsid w:val="51B03B5F"/>
    <w:rsid w:val="51BE6A9E"/>
    <w:rsid w:val="51C3124F"/>
    <w:rsid w:val="51C54401"/>
    <w:rsid w:val="51E97071"/>
    <w:rsid w:val="51FE534C"/>
    <w:rsid w:val="522A03DB"/>
    <w:rsid w:val="523C53F3"/>
    <w:rsid w:val="5281669E"/>
    <w:rsid w:val="52B61649"/>
    <w:rsid w:val="52BF957B"/>
    <w:rsid w:val="52D715BF"/>
    <w:rsid w:val="52DC0696"/>
    <w:rsid w:val="52F43F1F"/>
    <w:rsid w:val="53430A03"/>
    <w:rsid w:val="534D7664"/>
    <w:rsid w:val="538E7ED0"/>
    <w:rsid w:val="53AE40CE"/>
    <w:rsid w:val="53D004E8"/>
    <w:rsid w:val="53DD2C05"/>
    <w:rsid w:val="53F046E7"/>
    <w:rsid w:val="541D1254"/>
    <w:rsid w:val="543F11CA"/>
    <w:rsid w:val="54890697"/>
    <w:rsid w:val="54977258"/>
    <w:rsid w:val="54B03E76"/>
    <w:rsid w:val="54E63D3C"/>
    <w:rsid w:val="55004DFD"/>
    <w:rsid w:val="55032D52"/>
    <w:rsid w:val="550D751A"/>
    <w:rsid w:val="55432A93"/>
    <w:rsid w:val="557849A7"/>
    <w:rsid w:val="5579695E"/>
    <w:rsid w:val="55797DA9"/>
    <w:rsid w:val="55937A20"/>
    <w:rsid w:val="559D264C"/>
    <w:rsid w:val="55CB540B"/>
    <w:rsid w:val="55DFB177"/>
    <w:rsid w:val="55E42029"/>
    <w:rsid w:val="560A5808"/>
    <w:rsid w:val="561846BF"/>
    <w:rsid w:val="563D5BDD"/>
    <w:rsid w:val="56503B63"/>
    <w:rsid w:val="567F61F6"/>
    <w:rsid w:val="56BF28C3"/>
    <w:rsid w:val="56D54068"/>
    <w:rsid w:val="57284198"/>
    <w:rsid w:val="57430FD1"/>
    <w:rsid w:val="57552B9B"/>
    <w:rsid w:val="57560D05"/>
    <w:rsid w:val="575E22AF"/>
    <w:rsid w:val="576661CC"/>
    <w:rsid w:val="57711F66"/>
    <w:rsid w:val="579B0E0D"/>
    <w:rsid w:val="57BA7D43"/>
    <w:rsid w:val="58093FC9"/>
    <w:rsid w:val="580C5867"/>
    <w:rsid w:val="58244F2D"/>
    <w:rsid w:val="58377202"/>
    <w:rsid w:val="584119B5"/>
    <w:rsid w:val="58474AF1"/>
    <w:rsid w:val="5866141B"/>
    <w:rsid w:val="588E44CE"/>
    <w:rsid w:val="589640B3"/>
    <w:rsid w:val="58A91308"/>
    <w:rsid w:val="58E71BF7"/>
    <w:rsid w:val="58FE1654"/>
    <w:rsid w:val="590B0730"/>
    <w:rsid w:val="591B0458"/>
    <w:rsid w:val="59561490"/>
    <w:rsid w:val="59883E35"/>
    <w:rsid w:val="59B703DA"/>
    <w:rsid w:val="59C12681"/>
    <w:rsid w:val="59C94603"/>
    <w:rsid w:val="5A0C7DA1"/>
    <w:rsid w:val="5A192B17"/>
    <w:rsid w:val="5A1F7AD4"/>
    <w:rsid w:val="5A2D7D25"/>
    <w:rsid w:val="5A2E7D17"/>
    <w:rsid w:val="5A715E56"/>
    <w:rsid w:val="5A755946"/>
    <w:rsid w:val="5A801CA2"/>
    <w:rsid w:val="5A8042EB"/>
    <w:rsid w:val="5A9A2CD3"/>
    <w:rsid w:val="5AB0697E"/>
    <w:rsid w:val="5AD20FEA"/>
    <w:rsid w:val="5AE20B01"/>
    <w:rsid w:val="5AFA409D"/>
    <w:rsid w:val="5B082CFC"/>
    <w:rsid w:val="5B21162A"/>
    <w:rsid w:val="5B5639C9"/>
    <w:rsid w:val="5B6A7475"/>
    <w:rsid w:val="5BE17F00"/>
    <w:rsid w:val="5BFE22D7"/>
    <w:rsid w:val="5C01177E"/>
    <w:rsid w:val="5C11169E"/>
    <w:rsid w:val="5C14118E"/>
    <w:rsid w:val="5C246573"/>
    <w:rsid w:val="5C28136C"/>
    <w:rsid w:val="5C58107B"/>
    <w:rsid w:val="5C5872CD"/>
    <w:rsid w:val="5C621EFA"/>
    <w:rsid w:val="5C7515F1"/>
    <w:rsid w:val="5C7C285C"/>
    <w:rsid w:val="5C7E0520"/>
    <w:rsid w:val="5CD3EFF6"/>
    <w:rsid w:val="5CF05758"/>
    <w:rsid w:val="5CF51E42"/>
    <w:rsid w:val="5D06455B"/>
    <w:rsid w:val="5D073C27"/>
    <w:rsid w:val="5D6E48CE"/>
    <w:rsid w:val="5D944335"/>
    <w:rsid w:val="5DB03139"/>
    <w:rsid w:val="5DC04085"/>
    <w:rsid w:val="5DC8226D"/>
    <w:rsid w:val="5DDD153F"/>
    <w:rsid w:val="5DEFD08A"/>
    <w:rsid w:val="5DF03535"/>
    <w:rsid w:val="5DF634B5"/>
    <w:rsid w:val="5DFE20F6"/>
    <w:rsid w:val="5E056FE1"/>
    <w:rsid w:val="5E0B4F5C"/>
    <w:rsid w:val="5E115985"/>
    <w:rsid w:val="5E5F0DE7"/>
    <w:rsid w:val="5E674D96"/>
    <w:rsid w:val="5E79352B"/>
    <w:rsid w:val="5EAA6F52"/>
    <w:rsid w:val="5EBB7FE7"/>
    <w:rsid w:val="5EBFC508"/>
    <w:rsid w:val="5ED846F5"/>
    <w:rsid w:val="5EDB3717"/>
    <w:rsid w:val="5EFF16E0"/>
    <w:rsid w:val="5F13572D"/>
    <w:rsid w:val="5F4E49B7"/>
    <w:rsid w:val="5F4F2508"/>
    <w:rsid w:val="5F57D860"/>
    <w:rsid w:val="5F5A7A7B"/>
    <w:rsid w:val="5F5D4BFA"/>
    <w:rsid w:val="5F79293B"/>
    <w:rsid w:val="5F92019F"/>
    <w:rsid w:val="5FA12A74"/>
    <w:rsid w:val="5FAB0C22"/>
    <w:rsid w:val="5FB40C6F"/>
    <w:rsid w:val="5FB46F10"/>
    <w:rsid w:val="5FBE2734"/>
    <w:rsid w:val="5FC9E645"/>
    <w:rsid w:val="5FCB2981"/>
    <w:rsid w:val="5FD650D9"/>
    <w:rsid w:val="5FD72B7F"/>
    <w:rsid w:val="5FDF36E7"/>
    <w:rsid w:val="5FEA46E0"/>
    <w:rsid w:val="5FED642B"/>
    <w:rsid w:val="5FEFA0BF"/>
    <w:rsid w:val="5FF217E7"/>
    <w:rsid w:val="60461B1A"/>
    <w:rsid w:val="606049A2"/>
    <w:rsid w:val="60624BBE"/>
    <w:rsid w:val="608508AD"/>
    <w:rsid w:val="608F5287"/>
    <w:rsid w:val="60A07495"/>
    <w:rsid w:val="60A2320D"/>
    <w:rsid w:val="60DD5FF3"/>
    <w:rsid w:val="60E5134B"/>
    <w:rsid w:val="60EA6962"/>
    <w:rsid w:val="60ED0154"/>
    <w:rsid w:val="60F43420"/>
    <w:rsid w:val="60F63558"/>
    <w:rsid w:val="611C76C9"/>
    <w:rsid w:val="61293DF3"/>
    <w:rsid w:val="61314591"/>
    <w:rsid w:val="61D513C0"/>
    <w:rsid w:val="61D90EB0"/>
    <w:rsid w:val="61DE12B8"/>
    <w:rsid w:val="61DE2022"/>
    <w:rsid w:val="61EA5DEB"/>
    <w:rsid w:val="61F957DC"/>
    <w:rsid w:val="62031A89"/>
    <w:rsid w:val="62483940"/>
    <w:rsid w:val="624C78D4"/>
    <w:rsid w:val="6255519E"/>
    <w:rsid w:val="62682234"/>
    <w:rsid w:val="6299522C"/>
    <w:rsid w:val="62B86D17"/>
    <w:rsid w:val="62CF4061"/>
    <w:rsid w:val="62E0626E"/>
    <w:rsid w:val="63045DC8"/>
    <w:rsid w:val="63253C81"/>
    <w:rsid w:val="63346355"/>
    <w:rsid w:val="63543654"/>
    <w:rsid w:val="636447A9"/>
    <w:rsid w:val="637C5C01"/>
    <w:rsid w:val="638766EA"/>
    <w:rsid w:val="638C56B7"/>
    <w:rsid w:val="63995CFF"/>
    <w:rsid w:val="63B05C41"/>
    <w:rsid w:val="644C3818"/>
    <w:rsid w:val="644D3C9F"/>
    <w:rsid w:val="645E38EF"/>
    <w:rsid w:val="647E1701"/>
    <w:rsid w:val="64B4350F"/>
    <w:rsid w:val="64CA79AA"/>
    <w:rsid w:val="64D4770D"/>
    <w:rsid w:val="6522491C"/>
    <w:rsid w:val="65242442"/>
    <w:rsid w:val="65293EFC"/>
    <w:rsid w:val="653603C7"/>
    <w:rsid w:val="65385EEE"/>
    <w:rsid w:val="654E3963"/>
    <w:rsid w:val="659A2704"/>
    <w:rsid w:val="65A25A5D"/>
    <w:rsid w:val="65B37C6A"/>
    <w:rsid w:val="65B53A6D"/>
    <w:rsid w:val="65B6749C"/>
    <w:rsid w:val="65CB4FB4"/>
    <w:rsid w:val="65D35C16"/>
    <w:rsid w:val="65D57BE0"/>
    <w:rsid w:val="65D9C4CC"/>
    <w:rsid w:val="65DF45BB"/>
    <w:rsid w:val="65E816C2"/>
    <w:rsid w:val="660A5ADC"/>
    <w:rsid w:val="661701F9"/>
    <w:rsid w:val="66270E04"/>
    <w:rsid w:val="6639016F"/>
    <w:rsid w:val="663A3EE7"/>
    <w:rsid w:val="663A7A43"/>
    <w:rsid w:val="668B029F"/>
    <w:rsid w:val="66B772E6"/>
    <w:rsid w:val="66BA2932"/>
    <w:rsid w:val="66DB0408"/>
    <w:rsid w:val="66F44096"/>
    <w:rsid w:val="6725AC92"/>
    <w:rsid w:val="67362901"/>
    <w:rsid w:val="67396A50"/>
    <w:rsid w:val="673E3563"/>
    <w:rsid w:val="6740552D"/>
    <w:rsid w:val="674C1365"/>
    <w:rsid w:val="67670D52"/>
    <w:rsid w:val="67674868"/>
    <w:rsid w:val="67674908"/>
    <w:rsid w:val="676C502C"/>
    <w:rsid w:val="678A67A9"/>
    <w:rsid w:val="67917B37"/>
    <w:rsid w:val="67987117"/>
    <w:rsid w:val="67AE1609"/>
    <w:rsid w:val="67AF6F55"/>
    <w:rsid w:val="67D37DC5"/>
    <w:rsid w:val="68021F70"/>
    <w:rsid w:val="68330BEE"/>
    <w:rsid w:val="683706DE"/>
    <w:rsid w:val="68582403"/>
    <w:rsid w:val="686314D3"/>
    <w:rsid w:val="68694610"/>
    <w:rsid w:val="68757459"/>
    <w:rsid w:val="68792AA5"/>
    <w:rsid w:val="68804A39"/>
    <w:rsid w:val="6884144A"/>
    <w:rsid w:val="688B0A2A"/>
    <w:rsid w:val="688B2A85"/>
    <w:rsid w:val="68AA0EB0"/>
    <w:rsid w:val="68C31F72"/>
    <w:rsid w:val="69112CDD"/>
    <w:rsid w:val="69117181"/>
    <w:rsid w:val="691767F8"/>
    <w:rsid w:val="695B03FD"/>
    <w:rsid w:val="69763488"/>
    <w:rsid w:val="698711F2"/>
    <w:rsid w:val="69896A76"/>
    <w:rsid w:val="698A2336"/>
    <w:rsid w:val="69937B96"/>
    <w:rsid w:val="69961435"/>
    <w:rsid w:val="699A7177"/>
    <w:rsid w:val="699D6C67"/>
    <w:rsid w:val="69B664CA"/>
    <w:rsid w:val="69BB0E9B"/>
    <w:rsid w:val="69D16911"/>
    <w:rsid w:val="69E367A2"/>
    <w:rsid w:val="69F6B29C"/>
    <w:rsid w:val="6A0C3415"/>
    <w:rsid w:val="6A1426B8"/>
    <w:rsid w:val="6A2829D5"/>
    <w:rsid w:val="6A3A8E13"/>
    <w:rsid w:val="6A4B0C42"/>
    <w:rsid w:val="6A507835"/>
    <w:rsid w:val="6A647785"/>
    <w:rsid w:val="6A696B49"/>
    <w:rsid w:val="6A766EDE"/>
    <w:rsid w:val="6A793230"/>
    <w:rsid w:val="6AC37CD5"/>
    <w:rsid w:val="6AEFCC86"/>
    <w:rsid w:val="6B0D1BCA"/>
    <w:rsid w:val="6B1A25C5"/>
    <w:rsid w:val="6B2511E9"/>
    <w:rsid w:val="6B442B02"/>
    <w:rsid w:val="6B6317EA"/>
    <w:rsid w:val="6B7A6D02"/>
    <w:rsid w:val="6BA01F50"/>
    <w:rsid w:val="6BBB1626"/>
    <w:rsid w:val="6BC04E8F"/>
    <w:rsid w:val="6BD05EFA"/>
    <w:rsid w:val="6C07486C"/>
    <w:rsid w:val="6C133210"/>
    <w:rsid w:val="6C170A4B"/>
    <w:rsid w:val="6C184383"/>
    <w:rsid w:val="6C1F5711"/>
    <w:rsid w:val="6C376EFF"/>
    <w:rsid w:val="6C5A499B"/>
    <w:rsid w:val="6C8839DE"/>
    <w:rsid w:val="6C924135"/>
    <w:rsid w:val="6C937EAD"/>
    <w:rsid w:val="6C964A48"/>
    <w:rsid w:val="6CB26586"/>
    <w:rsid w:val="6CC4450B"/>
    <w:rsid w:val="6CF43BE5"/>
    <w:rsid w:val="6D090170"/>
    <w:rsid w:val="6D0F6202"/>
    <w:rsid w:val="6D1A237D"/>
    <w:rsid w:val="6D401DE3"/>
    <w:rsid w:val="6D4E69CA"/>
    <w:rsid w:val="6D963A08"/>
    <w:rsid w:val="6DAD4F9F"/>
    <w:rsid w:val="6DBB590E"/>
    <w:rsid w:val="6DBE11C4"/>
    <w:rsid w:val="6DC76061"/>
    <w:rsid w:val="6DCA5B51"/>
    <w:rsid w:val="6DDD5884"/>
    <w:rsid w:val="6DDE1D9C"/>
    <w:rsid w:val="6DEC1F6B"/>
    <w:rsid w:val="6DF64B98"/>
    <w:rsid w:val="6DFA1EC3"/>
    <w:rsid w:val="6DFCC9DC"/>
    <w:rsid w:val="6E011EC1"/>
    <w:rsid w:val="6E032E11"/>
    <w:rsid w:val="6E0E1EE1"/>
    <w:rsid w:val="6E9323E7"/>
    <w:rsid w:val="6EAD16FA"/>
    <w:rsid w:val="6EBE603A"/>
    <w:rsid w:val="6EC30F1E"/>
    <w:rsid w:val="6EE019B2"/>
    <w:rsid w:val="6EE5401A"/>
    <w:rsid w:val="6EE95058"/>
    <w:rsid w:val="6F1D38A8"/>
    <w:rsid w:val="6F241291"/>
    <w:rsid w:val="6F27C4FB"/>
    <w:rsid w:val="6F392FAB"/>
    <w:rsid w:val="6F3F3C1D"/>
    <w:rsid w:val="6F587148"/>
    <w:rsid w:val="6F5E0C47"/>
    <w:rsid w:val="6F5F74EA"/>
    <w:rsid w:val="6F7A7D51"/>
    <w:rsid w:val="6F9478D5"/>
    <w:rsid w:val="6F984159"/>
    <w:rsid w:val="6FB725A9"/>
    <w:rsid w:val="6FCC5BB0"/>
    <w:rsid w:val="6FD809F9"/>
    <w:rsid w:val="6FDF2409"/>
    <w:rsid w:val="6FE7CC0F"/>
    <w:rsid w:val="6FF79360"/>
    <w:rsid w:val="6FFFA645"/>
    <w:rsid w:val="6FFFFC29"/>
    <w:rsid w:val="70567B70"/>
    <w:rsid w:val="705B0CE2"/>
    <w:rsid w:val="70875F7B"/>
    <w:rsid w:val="70904A08"/>
    <w:rsid w:val="70B36D70"/>
    <w:rsid w:val="711C2B67"/>
    <w:rsid w:val="71453E6C"/>
    <w:rsid w:val="7150636D"/>
    <w:rsid w:val="716360A0"/>
    <w:rsid w:val="71853AB3"/>
    <w:rsid w:val="71B763EC"/>
    <w:rsid w:val="72086C48"/>
    <w:rsid w:val="723637B5"/>
    <w:rsid w:val="724C122A"/>
    <w:rsid w:val="725453F3"/>
    <w:rsid w:val="727B566C"/>
    <w:rsid w:val="727F515C"/>
    <w:rsid w:val="72822E9E"/>
    <w:rsid w:val="72A32606"/>
    <w:rsid w:val="72E476B5"/>
    <w:rsid w:val="72E66F89"/>
    <w:rsid w:val="72FBCEF4"/>
    <w:rsid w:val="73013DC3"/>
    <w:rsid w:val="730544F5"/>
    <w:rsid w:val="730E64E0"/>
    <w:rsid w:val="732B0546"/>
    <w:rsid w:val="732D0FF3"/>
    <w:rsid w:val="732E6B82"/>
    <w:rsid w:val="73B928EF"/>
    <w:rsid w:val="73EA0CFB"/>
    <w:rsid w:val="73F73418"/>
    <w:rsid w:val="74006C2A"/>
    <w:rsid w:val="74051691"/>
    <w:rsid w:val="74277859"/>
    <w:rsid w:val="74624D35"/>
    <w:rsid w:val="74685F9D"/>
    <w:rsid w:val="746C6AA2"/>
    <w:rsid w:val="74A0585D"/>
    <w:rsid w:val="74A94712"/>
    <w:rsid w:val="74BB400C"/>
    <w:rsid w:val="74CE1A6D"/>
    <w:rsid w:val="74E120FE"/>
    <w:rsid w:val="74E41BEE"/>
    <w:rsid w:val="74FC6F38"/>
    <w:rsid w:val="75320387"/>
    <w:rsid w:val="7539704C"/>
    <w:rsid w:val="753F6E24"/>
    <w:rsid w:val="755A3FDE"/>
    <w:rsid w:val="755F74C6"/>
    <w:rsid w:val="75622B13"/>
    <w:rsid w:val="75768876"/>
    <w:rsid w:val="757C3BD5"/>
    <w:rsid w:val="7589009F"/>
    <w:rsid w:val="75B77908"/>
    <w:rsid w:val="75BF7F65"/>
    <w:rsid w:val="75D237F5"/>
    <w:rsid w:val="75D51EF6"/>
    <w:rsid w:val="75F24700"/>
    <w:rsid w:val="76097B1B"/>
    <w:rsid w:val="762878B8"/>
    <w:rsid w:val="762C2A8D"/>
    <w:rsid w:val="764A3CD3"/>
    <w:rsid w:val="767825EE"/>
    <w:rsid w:val="7692223E"/>
    <w:rsid w:val="76AC04E9"/>
    <w:rsid w:val="76F37EC6"/>
    <w:rsid w:val="76FB6D7B"/>
    <w:rsid w:val="76FF357F"/>
    <w:rsid w:val="771F084B"/>
    <w:rsid w:val="772207AC"/>
    <w:rsid w:val="77277B70"/>
    <w:rsid w:val="772E0EFE"/>
    <w:rsid w:val="773724A9"/>
    <w:rsid w:val="774D3A7A"/>
    <w:rsid w:val="776C6829"/>
    <w:rsid w:val="77A318EC"/>
    <w:rsid w:val="77B33C85"/>
    <w:rsid w:val="77D40E05"/>
    <w:rsid w:val="77DF73F4"/>
    <w:rsid w:val="77E154F3"/>
    <w:rsid w:val="77F4394A"/>
    <w:rsid w:val="77FCE2F3"/>
    <w:rsid w:val="78047EB1"/>
    <w:rsid w:val="780B56E4"/>
    <w:rsid w:val="7836450F"/>
    <w:rsid w:val="783A0CDB"/>
    <w:rsid w:val="783F1191"/>
    <w:rsid w:val="785726D7"/>
    <w:rsid w:val="7859644F"/>
    <w:rsid w:val="786A065C"/>
    <w:rsid w:val="787B41A7"/>
    <w:rsid w:val="787F5543"/>
    <w:rsid w:val="78B638A1"/>
    <w:rsid w:val="79022643"/>
    <w:rsid w:val="790F6B0E"/>
    <w:rsid w:val="79180A2F"/>
    <w:rsid w:val="79181E66"/>
    <w:rsid w:val="794B2F8F"/>
    <w:rsid w:val="79646E59"/>
    <w:rsid w:val="79B847EB"/>
    <w:rsid w:val="79DD6C0C"/>
    <w:rsid w:val="79ED6E4F"/>
    <w:rsid w:val="79F71839"/>
    <w:rsid w:val="7A2E4EAA"/>
    <w:rsid w:val="7A4078C7"/>
    <w:rsid w:val="7A4153ED"/>
    <w:rsid w:val="7A757A75"/>
    <w:rsid w:val="7A96F928"/>
    <w:rsid w:val="7ABD2CC5"/>
    <w:rsid w:val="7AC8166A"/>
    <w:rsid w:val="7AD87AFF"/>
    <w:rsid w:val="7AED3CBB"/>
    <w:rsid w:val="7B164183"/>
    <w:rsid w:val="7B2F3497"/>
    <w:rsid w:val="7B42069F"/>
    <w:rsid w:val="7B42141C"/>
    <w:rsid w:val="7B7F8395"/>
    <w:rsid w:val="7B8F8B81"/>
    <w:rsid w:val="7BDF6587"/>
    <w:rsid w:val="7BE640C9"/>
    <w:rsid w:val="7BF02C26"/>
    <w:rsid w:val="7BF070CA"/>
    <w:rsid w:val="7BF70459"/>
    <w:rsid w:val="7BFB37B7"/>
    <w:rsid w:val="7BFF9425"/>
    <w:rsid w:val="7C1032C9"/>
    <w:rsid w:val="7C3765C1"/>
    <w:rsid w:val="7C574A54"/>
    <w:rsid w:val="7C5A2796"/>
    <w:rsid w:val="7C6B49A3"/>
    <w:rsid w:val="7C6D24C9"/>
    <w:rsid w:val="7C703D67"/>
    <w:rsid w:val="7C855A65"/>
    <w:rsid w:val="7C95557C"/>
    <w:rsid w:val="7CA35EEB"/>
    <w:rsid w:val="7CA53A11"/>
    <w:rsid w:val="7CB974BC"/>
    <w:rsid w:val="7CBB3234"/>
    <w:rsid w:val="7CBE2D25"/>
    <w:rsid w:val="7CBF3B39"/>
    <w:rsid w:val="7CD79092"/>
    <w:rsid w:val="7CFD24FA"/>
    <w:rsid w:val="7D020EE3"/>
    <w:rsid w:val="7D0B3608"/>
    <w:rsid w:val="7D180687"/>
    <w:rsid w:val="7D1E37C3"/>
    <w:rsid w:val="7D31799A"/>
    <w:rsid w:val="7D3404E9"/>
    <w:rsid w:val="7D3E3E65"/>
    <w:rsid w:val="7D474AC8"/>
    <w:rsid w:val="7D674D9D"/>
    <w:rsid w:val="7D6C13D2"/>
    <w:rsid w:val="7D7A30EF"/>
    <w:rsid w:val="7D871368"/>
    <w:rsid w:val="7DBE7E61"/>
    <w:rsid w:val="7DDD3594"/>
    <w:rsid w:val="7DEBA5FA"/>
    <w:rsid w:val="7DF60B92"/>
    <w:rsid w:val="7DFA7F60"/>
    <w:rsid w:val="7DFB465B"/>
    <w:rsid w:val="7DFDAAB7"/>
    <w:rsid w:val="7DFE767B"/>
    <w:rsid w:val="7E7D6EE1"/>
    <w:rsid w:val="7E7F08E6"/>
    <w:rsid w:val="7E822761"/>
    <w:rsid w:val="7E8A55B4"/>
    <w:rsid w:val="7E97E4F4"/>
    <w:rsid w:val="7E9B156F"/>
    <w:rsid w:val="7EDF7E64"/>
    <w:rsid w:val="7EFF58A1"/>
    <w:rsid w:val="7F030EC3"/>
    <w:rsid w:val="7F437511"/>
    <w:rsid w:val="7F6DA787"/>
    <w:rsid w:val="7F756D37"/>
    <w:rsid w:val="7F7B3CD4"/>
    <w:rsid w:val="7F7B821B"/>
    <w:rsid w:val="7F7B89A9"/>
    <w:rsid w:val="7F801048"/>
    <w:rsid w:val="7FAB4B04"/>
    <w:rsid w:val="7FAD2972"/>
    <w:rsid w:val="7FAE17D2"/>
    <w:rsid w:val="7FBA3C77"/>
    <w:rsid w:val="7FBF911C"/>
    <w:rsid w:val="7FC4683F"/>
    <w:rsid w:val="7FCB2FCD"/>
    <w:rsid w:val="7FDC4522"/>
    <w:rsid w:val="7FEBE6B7"/>
    <w:rsid w:val="7FED240E"/>
    <w:rsid w:val="7FF9ED34"/>
    <w:rsid w:val="7FFEF09D"/>
    <w:rsid w:val="7FFF9229"/>
    <w:rsid w:val="7FFFBE4A"/>
    <w:rsid w:val="83D7EC76"/>
    <w:rsid w:val="8BDFFE8F"/>
    <w:rsid w:val="8BFB49AC"/>
    <w:rsid w:val="8F9E2D31"/>
    <w:rsid w:val="94CDFBBD"/>
    <w:rsid w:val="99FE43E5"/>
    <w:rsid w:val="9ACF059B"/>
    <w:rsid w:val="9B0E0BC8"/>
    <w:rsid w:val="9B5BC6E4"/>
    <w:rsid w:val="9BF4384E"/>
    <w:rsid w:val="9C9725EC"/>
    <w:rsid w:val="9DC7FEF4"/>
    <w:rsid w:val="9F3F979A"/>
    <w:rsid w:val="9FAC8D1A"/>
    <w:rsid w:val="9FFEF59D"/>
    <w:rsid w:val="9FFF0D1E"/>
    <w:rsid w:val="A3FB12A3"/>
    <w:rsid w:val="A5F9617D"/>
    <w:rsid w:val="AD3D2F10"/>
    <w:rsid w:val="ADF9B77C"/>
    <w:rsid w:val="AE2E506D"/>
    <w:rsid w:val="AE7F31EB"/>
    <w:rsid w:val="AFE6585B"/>
    <w:rsid w:val="AFFB3718"/>
    <w:rsid w:val="B3B7B2BE"/>
    <w:rsid w:val="B3E72DFD"/>
    <w:rsid w:val="B6FE129A"/>
    <w:rsid w:val="B75FD291"/>
    <w:rsid w:val="B78F37FB"/>
    <w:rsid w:val="B79642E6"/>
    <w:rsid w:val="B7FAD02F"/>
    <w:rsid w:val="B7FB6A7F"/>
    <w:rsid w:val="B7FF7C47"/>
    <w:rsid w:val="BB3F2AEC"/>
    <w:rsid w:val="BBBF4924"/>
    <w:rsid w:val="BBD525B3"/>
    <w:rsid w:val="BDBFF372"/>
    <w:rsid w:val="BDD10076"/>
    <w:rsid w:val="BDEE4715"/>
    <w:rsid w:val="BE2F0340"/>
    <w:rsid w:val="BEEF9E8A"/>
    <w:rsid w:val="BF59D461"/>
    <w:rsid w:val="BFBAB081"/>
    <w:rsid w:val="BFDB0DCE"/>
    <w:rsid w:val="BFDDC67D"/>
    <w:rsid w:val="BFED6417"/>
    <w:rsid w:val="BFF5359F"/>
    <w:rsid w:val="BFFB7FA0"/>
    <w:rsid w:val="BFFE58BB"/>
    <w:rsid w:val="C5CB4890"/>
    <w:rsid w:val="C6F6D6E5"/>
    <w:rsid w:val="CAF1DFC6"/>
    <w:rsid w:val="CFBE896E"/>
    <w:rsid w:val="CFDD57D5"/>
    <w:rsid w:val="D3517B67"/>
    <w:rsid w:val="D4DD6481"/>
    <w:rsid w:val="D6EF7A7F"/>
    <w:rsid w:val="D7A691FE"/>
    <w:rsid w:val="D7E31D3C"/>
    <w:rsid w:val="DBF9BBA2"/>
    <w:rsid w:val="DDC6E6A7"/>
    <w:rsid w:val="DE5D051C"/>
    <w:rsid w:val="DE9D364C"/>
    <w:rsid w:val="DF5FFE8D"/>
    <w:rsid w:val="DF675720"/>
    <w:rsid w:val="DF7A3F8A"/>
    <w:rsid w:val="DF7B96ED"/>
    <w:rsid w:val="DF9F2C70"/>
    <w:rsid w:val="DFBEBD36"/>
    <w:rsid w:val="DFBF9805"/>
    <w:rsid w:val="DFDF5730"/>
    <w:rsid w:val="DFF79DF0"/>
    <w:rsid w:val="DFFDCFFB"/>
    <w:rsid w:val="E5F327D6"/>
    <w:rsid w:val="E763AF5B"/>
    <w:rsid w:val="E7EEDA6B"/>
    <w:rsid w:val="E7FF94EC"/>
    <w:rsid w:val="E7FFC6AB"/>
    <w:rsid w:val="EB5FCD18"/>
    <w:rsid w:val="EBC7035D"/>
    <w:rsid w:val="EBDF8F26"/>
    <w:rsid w:val="EBE924BA"/>
    <w:rsid w:val="EBFFA038"/>
    <w:rsid w:val="ECFA11B2"/>
    <w:rsid w:val="EDD7CC6A"/>
    <w:rsid w:val="EDF73710"/>
    <w:rsid w:val="EED2850C"/>
    <w:rsid w:val="EFBF5AEA"/>
    <w:rsid w:val="EFBFC3C3"/>
    <w:rsid w:val="EFDF377D"/>
    <w:rsid w:val="EFEFE528"/>
    <w:rsid w:val="EFFAF9E7"/>
    <w:rsid w:val="EFFC2B4B"/>
    <w:rsid w:val="EFFF33F6"/>
    <w:rsid w:val="F1F74FD5"/>
    <w:rsid w:val="F3E578C7"/>
    <w:rsid w:val="F3FE0F19"/>
    <w:rsid w:val="F3FF275B"/>
    <w:rsid w:val="F4E76B4A"/>
    <w:rsid w:val="F4EDC19A"/>
    <w:rsid w:val="F5EC87CF"/>
    <w:rsid w:val="F5FFDD10"/>
    <w:rsid w:val="F65F9474"/>
    <w:rsid w:val="F6B7C80F"/>
    <w:rsid w:val="F6FFE607"/>
    <w:rsid w:val="F7B07875"/>
    <w:rsid w:val="F7D9F776"/>
    <w:rsid w:val="F8EFF480"/>
    <w:rsid w:val="F8FF06A1"/>
    <w:rsid w:val="F97F6588"/>
    <w:rsid w:val="F9BFA806"/>
    <w:rsid w:val="F9CD09CB"/>
    <w:rsid w:val="FA4F98DE"/>
    <w:rsid w:val="FA5F7502"/>
    <w:rsid w:val="FA616088"/>
    <w:rsid w:val="FA7DDFFE"/>
    <w:rsid w:val="FAE6EEBC"/>
    <w:rsid w:val="FAEB9C24"/>
    <w:rsid w:val="FAEDC779"/>
    <w:rsid w:val="FAEEF562"/>
    <w:rsid w:val="FB6A3BC7"/>
    <w:rsid w:val="FB739166"/>
    <w:rsid w:val="FB9F537C"/>
    <w:rsid w:val="FBB9BAC0"/>
    <w:rsid w:val="FBF51E14"/>
    <w:rsid w:val="FBFF67FF"/>
    <w:rsid w:val="FC5EA2C1"/>
    <w:rsid w:val="FC7FC6F8"/>
    <w:rsid w:val="FCAAD58C"/>
    <w:rsid w:val="FCB7064F"/>
    <w:rsid w:val="FCC129BC"/>
    <w:rsid w:val="FCF63C97"/>
    <w:rsid w:val="FCFBB29F"/>
    <w:rsid w:val="FCFC5FA1"/>
    <w:rsid w:val="FD578B95"/>
    <w:rsid w:val="FD7D0FBA"/>
    <w:rsid w:val="FD7F7EBC"/>
    <w:rsid w:val="FD8BF517"/>
    <w:rsid w:val="FD9F272F"/>
    <w:rsid w:val="FDDA37D1"/>
    <w:rsid w:val="FDF72BDD"/>
    <w:rsid w:val="FDF9A708"/>
    <w:rsid w:val="FDFA061D"/>
    <w:rsid w:val="FDFBAB7B"/>
    <w:rsid w:val="FDFD3DB6"/>
    <w:rsid w:val="FE37A537"/>
    <w:rsid w:val="FEAFB155"/>
    <w:rsid w:val="FF0F7142"/>
    <w:rsid w:val="FF2F2B25"/>
    <w:rsid w:val="FF3B5569"/>
    <w:rsid w:val="FF7DF08F"/>
    <w:rsid w:val="FF7F8F04"/>
    <w:rsid w:val="FF8FFD7A"/>
    <w:rsid w:val="FFBF21D0"/>
    <w:rsid w:val="FFD257C8"/>
    <w:rsid w:val="FFDD5554"/>
    <w:rsid w:val="FFDFCD04"/>
    <w:rsid w:val="FFE6D3A4"/>
    <w:rsid w:val="FFEDA36C"/>
    <w:rsid w:val="FFF79C1A"/>
    <w:rsid w:val="FFF7CA0B"/>
    <w:rsid w:val="FFFD2E35"/>
    <w:rsid w:val="FFFE3262"/>
    <w:rsid w:val="FFFE917A"/>
    <w:rsid w:val="FFFF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100" w:beforeAutospacing="1"/>
      <w:ind w:left="100"/>
      <w:jc w:val="left"/>
      <w:outlineLvl w:val="2"/>
    </w:pPr>
    <w:rPr>
      <w:rFonts w:ascii="宋体" w:hAnsi="宋体" w:eastAsia="宋体" w:cs="Times New Roman"/>
      <w:kern w:val="0"/>
      <w:sz w:val="31"/>
      <w:szCs w:val="31"/>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style>
  <w:style w:type="paragraph" w:styleId="6">
    <w:name w:val="toc 5"/>
    <w:basedOn w:val="1"/>
    <w:next w:val="1"/>
    <w:unhideWhenUsed/>
    <w:qFormat/>
    <w:uiPriority w:val="39"/>
    <w:pPr>
      <w:suppressAutoHyphens/>
      <w:ind w:left="1680" w:leftChars="800"/>
    </w:pPr>
    <w:rPr>
      <w:rFonts w:eastAsia="宋体"/>
      <w:kern w:val="1"/>
      <w:sz w:val="21"/>
      <w:szCs w:val="24"/>
      <w:lang w:eastAsia="ar-SA"/>
    </w:rPr>
  </w:style>
  <w:style w:type="paragraph" w:styleId="7">
    <w:name w:val="Body Text Indent 2"/>
    <w:basedOn w:val="1"/>
    <w:next w:val="5"/>
    <w:unhideWhenUsed/>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_Style 0"/>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6</Pages>
  <Words>2056</Words>
  <Characters>2110</Characters>
  <Lines>0</Lines>
  <Paragraphs>0</Paragraphs>
  <TotalTime>3</TotalTime>
  <ScaleCrop>false</ScaleCrop>
  <LinksUpToDate>false</LinksUpToDate>
  <CharactersWithSpaces>2309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2020-07-22T17:23:00Z</dcterms:created>
  <dc:creator>蒋玮</dc:creator>
  <cp:lastModifiedBy>蔡小花</cp:lastModifiedBy>
  <cp:lastPrinted>2021-07-21T01:41:00Z</cp:lastPrinted>
  <dcterms:modified xsi:type="dcterms:W3CDTF">2023-01-30T07:30:18Z</dcterms:modified>
  <dc:title>中山市博士和博士后扶持资金管理办法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E2BEFEE2501A4CEB851130307C4627A3</vt:lpwstr>
  </property>
</Properties>
</file>