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1E6TWAAAACQEAAA8AAAAAAAAAAQAgAAAAIgAAAGRycy9kb3ducmV2LnhtbFBLAQIUABQA&#10;AAAIAIdO4kBu6vxO8gEAALwDAAAOAAAAAAAAAAEAIAAAACUBAABkcnMvZTJvRG9jLnhtbFBLBQYA&#10;AAAABgAGAFkBAACJ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line="600" w:lineRule="exact"/>
        <w:jc w:val="right"/>
        <w:textAlignment w:val="auto"/>
        <w:outlineLvl w:val="9"/>
        <w:rPr>
          <w:rFonts w:hint="default" w:ascii="仿宋_GB2312" w:hAnsi="仿宋_GB2312" w:eastAsia="仿宋_GB2312" w:cs="Times New Roman"/>
          <w:sz w:val="32"/>
          <w:szCs w:val="20"/>
          <w:lang w:val="en-US" w:eastAsia="zh-CN"/>
        </w:rPr>
      </w:pPr>
      <w:bookmarkStart w:id="0" w:name="PO_WORD_CONTENT"/>
      <w:bookmarkEnd w:id="0"/>
      <w:bookmarkStart w:id="1" w:name="F_FWWH"/>
      <w:bookmarkEnd w:id="1"/>
      <w:r>
        <w:rPr>
          <w:rFonts w:hint="eastAsia" w:ascii="仿宋_GB2312" w:hAnsi="仿宋_GB2312" w:eastAsia="仿宋_GB2312" w:cs="Times New Roman"/>
          <w:sz w:val="32"/>
          <w:szCs w:val="20"/>
          <w:lang w:eastAsia="zh-CN"/>
        </w:rPr>
        <w:t>粤建市函</w:t>
      </w:r>
      <w:r>
        <w:rPr>
          <w:rFonts w:hint="eastAsia" w:ascii="仿宋_GB2312" w:hAnsi="仿宋_GB2312" w:eastAsia="仿宋_GB2312" w:cs="Times New Roman"/>
          <w:sz w:val="32"/>
          <w:szCs w:val="20"/>
        </w:rPr>
        <w:t>〔</w:t>
      </w:r>
      <w:r>
        <w:rPr>
          <w:rFonts w:hint="eastAsia" w:ascii="仿宋_GB2312" w:hAnsi="仿宋_GB2312" w:eastAsia="仿宋_GB2312" w:cs="Times New Roman"/>
          <w:sz w:val="32"/>
          <w:szCs w:val="20"/>
          <w:lang w:val="en-US" w:eastAsia="zh-CN"/>
        </w:rPr>
        <w:t>2021〕86号</w:t>
      </w:r>
    </w:p>
    <w:p>
      <w:pPr>
        <w:pStyle w:val="2"/>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Times New Roman"/>
          <w:sz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广东省住房和城乡建设厅关于开展全省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建设工程勘察设计质量专项检查的通知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eastAsia="zh-CN" w:bidi="ar-SA"/>
        </w:rPr>
        <w:t>各地级以上市住房和城乡建设局，广州、深圳、佛山、惠州、东莞市交通运输局，佛山、东莞市轨道交通局，广州、深圳、珠海、东莞市水务局，清远市水利局，各有关单位：</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为落实工程勘察设计质量责任，保障工程质量安全和消防安全，促进勘察设计质量提升，我厅决定开展</w:t>
      </w:r>
      <w:r>
        <w:rPr>
          <w:rFonts w:hint="eastAsia" w:ascii="仿宋_GB2312" w:hAnsi="仿宋_GB2312" w:eastAsia="仿宋_GB2312" w:cstheme="minorBidi"/>
          <w:sz w:val="32"/>
          <w:szCs w:val="24"/>
          <w:lang w:val="en-US" w:eastAsia="zh-CN" w:bidi="ar-SA"/>
        </w:rPr>
        <w:t>全省建设工程勘察设计质量专项检查，现将有关事项通知如下：</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一、检查项目范围</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val="en-US" w:eastAsia="zh-CN" w:bidi="ar-SA"/>
        </w:rPr>
        <w:t>（一）2020年取得施工许可证的房屋建筑和市政基础设施工程（以下简称</w:t>
      </w:r>
      <w:r>
        <w:rPr>
          <w:rFonts w:hint="eastAsia" w:ascii="仿宋_GB2312" w:hAnsi="仿宋_GB2312" w:eastAsia="仿宋_GB2312" w:cstheme="minorBidi"/>
          <w:sz w:val="32"/>
          <w:szCs w:val="24"/>
          <w:lang w:eastAsia="zh-CN" w:bidi="ar-SA"/>
        </w:rPr>
        <w:t>房屋市政工程）项目。</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（二）2020年进行施工图审查的房屋市政工程项目。</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（三）住房城乡建设主管部门承接消防设计审查工作以来，出具消防设计审查合格书的特殊建设工程项目。</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二、检查对象</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勘察设计行政主管部门，从事房屋市政工程建设、勘察、设计、施工图审查的单位，从事特殊建设工程消防设计技术审查的单位。</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三、检查内容</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一）各地勘察设计行政主管部门对勘察、设计、施工图审查、消防设计技术审查单位履行监管职责情况，组织开展本地区勘察设计市场行为和质量监督检查情况，查处违法违规行为（含移送线索的查处结果）的情况。</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二）建设单位履行工程勘察设计质量首要责任情况，勘察设计单位履行工程勘察设计质量主体责任、制定及落实质量管理制度情况，勘察设计单位项目负责人质量终身责任落实情况，施工图审查、消防设计技术审查单位落实审查责任情况。</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eastAsia="zh-CN" w:bidi="ar-SA"/>
        </w:rPr>
        <w:t>（三）勘察设计文件落实</w:t>
      </w:r>
      <w:r>
        <w:rPr>
          <w:rFonts w:hint="eastAsia" w:ascii="仿宋_GB2312" w:hAnsi="仿宋_GB2312" w:eastAsia="仿宋_GB2312" w:cstheme="minorBidi"/>
          <w:sz w:val="32"/>
          <w:szCs w:val="24"/>
          <w:lang w:val="en-US" w:eastAsia="zh-CN" w:bidi="ar-SA"/>
        </w:rPr>
        <w:t>编制深度规定、</w:t>
      </w:r>
      <w:r>
        <w:rPr>
          <w:rFonts w:hint="eastAsia" w:ascii="仿宋_GB2312" w:hAnsi="仿宋_GB2312" w:eastAsia="仿宋_GB2312" w:cstheme="minorBidi"/>
          <w:sz w:val="32"/>
          <w:szCs w:val="24"/>
          <w:lang w:eastAsia="zh-CN" w:bidi="ar-SA"/>
        </w:rPr>
        <w:t>执行</w:t>
      </w:r>
      <w:r>
        <w:rPr>
          <w:rFonts w:hint="eastAsia" w:ascii="仿宋_GB2312" w:hAnsi="仿宋_GB2312" w:eastAsia="仿宋_GB2312" w:cstheme="minorBidi"/>
          <w:sz w:val="32"/>
          <w:szCs w:val="24"/>
          <w:lang w:val="en-US" w:eastAsia="zh-CN" w:bidi="ar-SA"/>
        </w:rPr>
        <w:t>工程建设强制性标准、符合消防安全性情况，结建式人防工程防护安全性</w:t>
      </w:r>
      <w:r>
        <w:rPr>
          <w:rFonts w:hint="eastAsia" w:ascii="仿宋_GB2312" w:hAnsi="仿宋_GB2312" w:eastAsia="仿宋_GB2312" w:cstheme="minorBidi"/>
          <w:sz w:val="32"/>
          <w:szCs w:val="24"/>
          <w:lang w:eastAsia="zh-CN" w:bidi="ar-SA"/>
        </w:rPr>
        <w:t>情况等</w:t>
      </w:r>
      <w:r>
        <w:rPr>
          <w:rFonts w:hint="eastAsia" w:ascii="仿宋_GB2312" w:hAnsi="仿宋_GB2312" w:eastAsia="仿宋_GB2312" w:cstheme="minorBidi"/>
          <w:sz w:val="32"/>
          <w:szCs w:val="24"/>
          <w:lang w:bidi="ar-SA"/>
        </w:rPr>
        <w:t>。</w:t>
      </w:r>
      <w:r>
        <w:rPr>
          <w:rFonts w:hint="eastAsia" w:ascii="仿宋_GB2312" w:hAnsi="仿宋_GB2312" w:eastAsia="仿宋_GB2312" w:cstheme="minorBidi"/>
          <w:sz w:val="32"/>
          <w:szCs w:val="24"/>
          <w:lang w:eastAsia="zh-CN" w:bidi="ar-SA"/>
        </w:rPr>
        <w:t>重点检查勘察、建筑、结构、消防、人防专业。</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eastAsia="zh-CN" w:bidi="ar-SA"/>
        </w:rPr>
        <w:t>（四）无障碍环境建设、</w:t>
      </w:r>
      <w:r>
        <w:rPr>
          <w:rFonts w:hint="eastAsia" w:ascii="仿宋_GB2312" w:hAnsi="仿宋_GB2312" w:eastAsia="仿宋_GB2312" w:cstheme="minorBidi"/>
          <w:sz w:val="32"/>
          <w:szCs w:val="24"/>
          <w:lang w:bidi="ar-SA"/>
        </w:rPr>
        <w:t>配套幼儿园建设</w:t>
      </w:r>
      <w:r>
        <w:rPr>
          <w:rFonts w:hint="eastAsia" w:ascii="仿宋_GB2312" w:hAnsi="仿宋_GB2312" w:eastAsia="仿宋_GB2312" w:cstheme="minorBidi"/>
          <w:sz w:val="32"/>
          <w:szCs w:val="24"/>
          <w:lang w:eastAsia="zh-CN" w:bidi="ar-SA"/>
        </w:rPr>
        <w:t>、配套通信设施、充电场所等标准规定的执行情况。</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（五）应用省房屋市政工程施工图审查管理系统</w:t>
      </w:r>
      <w:r>
        <w:rPr>
          <w:rFonts w:hint="eastAsia" w:ascii="仿宋_GB2312" w:hAnsi="仿宋_GB2312" w:eastAsia="仿宋_GB2312" w:cstheme="minorBidi"/>
          <w:sz w:val="32"/>
          <w:szCs w:val="24"/>
          <w:lang w:val="en-US" w:eastAsia="zh-CN" w:bidi="ar-SA"/>
        </w:rPr>
        <w:t>（以下简称审图系统）</w:t>
      </w:r>
      <w:r>
        <w:rPr>
          <w:rFonts w:hint="eastAsia" w:ascii="仿宋_GB2312" w:hAnsi="仿宋_GB2312" w:eastAsia="仿宋_GB2312" w:cstheme="minorBidi"/>
          <w:sz w:val="32"/>
          <w:szCs w:val="24"/>
          <w:lang w:eastAsia="zh-CN" w:bidi="ar-SA"/>
        </w:rPr>
        <w:t>情况，实行房屋市政工程施工图联合审查情况。</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四、检查程序</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楷体_GB2312" w:hAnsi="楷体_GB2312" w:eastAsia="楷体_GB2312" w:cs="楷体_GB2312"/>
          <w:sz w:val="32"/>
          <w:szCs w:val="24"/>
          <w:lang w:val="en-US" w:eastAsia="zh-CN" w:bidi="ar-SA"/>
        </w:rPr>
        <w:t>（一）市级自查。</w:t>
      </w:r>
      <w:r>
        <w:rPr>
          <w:rFonts w:hint="eastAsia" w:ascii="仿宋_GB2312" w:hAnsi="仿宋_GB2312" w:eastAsia="仿宋_GB2312" w:cstheme="minorBidi"/>
          <w:sz w:val="32"/>
          <w:szCs w:val="24"/>
          <w:lang w:eastAsia="zh-CN" w:bidi="ar-SA"/>
        </w:rPr>
        <w:t>各地</w:t>
      </w:r>
      <w:r>
        <w:rPr>
          <w:rFonts w:hint="eastAsia" w:ascii="仿宋_GB2312" w:hAnsi="仿宋_GB2312" w:eastAsia="仿宋_GB2312" w:cstheme="minorBidi"/>
          <w:sz w:val="32"/>
          <w:szCs w:val="24"/>
          <w:lang w:val="en-US" w:eastAsia="zh-CN" w:bidi="ar-SA"/>
        </w:rPr>
        <w:t>勘察设计行政主管部门要认真</w:t>
      </w:r>
      <w:r>
        <w:rPr>
          <w:rFonts w:hint="eastAsia" w:ascii="仿宋_GB2312" w:hAnsi="仿宋_GB2312" w:eastAsia="仿宋_GB2312" w:cstheme="minorBidi"/>
          <w:sz w:val="32"/>
          <w:szCs w:val="24"/>
          <w:lang w:eastAsia="zh-CN" w:bidi="ar-SA"/>
        </w:rPr>
        <w:t>对照检查内容和《勘察设计质量</w:t>
      </w:r>
      <w:r>
        <w:rPr>
          <w:rFonts w:hint="eastAsia" w:ascii="仿宋_GB2312" w:hAnsi="仿宋_GB2312" w:eastAsia="仿宋_GB2312" w:cstheme="minorBidi"/>
          <w:sz w:val="32"/>
          <w:szCs w:val="24"/>
          <w:lang w:bidi="ar-SA"/>
        </w:rPr>
        <w:t>检查</w:t>
      </w:r>
      <w:r>
        <w:rPr>
          <w:rFonts w:hint="eastAsia" w:ascii="仿宋_GB2312" w:hAnsi="仿宋_GB2312" w:eastAsia="仿宋_GB2312" w:cstheme="minorBidi"/>
          <w:sz w:val="32"/>
          <w:szCs w:val="24"/>
          <w:lang w:eastAsia="zh-CN" w:bidi="ar-SA"/>
        </w:rPr>
        <w:t>清单》（附件</w:t>
      </w:r>
      <w:r>
        <w:rPr>
          <w:rFonts w:hint="eastAsia" w:ascii="仿宋_GB2312" w:hAnsi="仿宋_GB2312" w:eastAsia="仿宋_GB2312" w:cstheme="minorBidi"/>
          <w:sz w:val="32"/>
          <w:szCs w:val="24"/>
          <w:lang w:val="en-US" w:eastAsia="zh-CN" w:bidi="ar-SA"/>
        </w:rPr>
        <w:t>1</w:t>
      </w:r>
      <w:r>
        <w:rPr>
          <w:rFonts w:hint="eastAsia" w:ascii="仿宋_GB2312" w:hAnsi="仿宋_GB2312" w:eastAsia="仿宋_GB2312" w:cstheme="minorBidi"/>
          <w:sz w:val="32"/>
          <w:szCs w:val="24"/>
          <w:lang w:eastAsia="zh-CN" w:bidi="ar-SA"/>
        </w:rPr>
        <w:t>），组织开展本地建设工程勘察设计质量</w:t>
      </w:r>
      <w:r>
        <w:rPr>
          <w:rFonts w:hint="eastAsia" w:ascii="仿宋_GB2312" w:hAnsi="仿宋_GB2312" w:eastAsia="仿宋_GB2312" w:cstheme="minorBidi"/>
          <w:sz w:val="32"/>
          <w:szCs w:val="24"/>
          <w:lang w:val="en-US" w:eastAsia="zh-CN" w:bidi="ar-SA"/>
        </w:rPr>
        <w:t>“</w:t>
      </w:r>
      <w:bookmarkStart w:id="2" w:name="_GoBack"/>
      <w:bookmarkEnd w:id="2"/>
      <w:r>
        <w:rPr>
          <w:rFonts w:hint="eastAsia" w:ascii="仿宋_GB2312" w:hAnsi="仿宋_GB2312" w:eastAsia="仿宋_GB2312" w:cstheme="minorBidi"/>
          <w:sz w:val="32"/>
          <w:szCs w:val="24"/>
          <w:lang w:val="en-US" w:eastAsia="zh-CN" w:bidi="ar-SA"/>
        </w:rPr>
        <w:t>双随机</w:t>
      </w:r>
      <w:r>
        <w:rPr>
          <w:rFonts w:hint="eastAsia" w:ascii="仿宋_GB2312" w:hAnsi="仿宋_GB2312" w:cstheme="minorBidi"/>
          <w:sz w:val="32"/>
          <w:szCs w:val="24"/>
          <w:lang w:val="en-US" w:eastAsia="zh-CN" w:bidi="ar-SA"/>
        </w:rPr>
        <w:t>、</w:t>
      </w:r>
      <w:r>
        <w:rPr>
          <w:rFonts w:hint="eastAsia" w:ascii="仿宋_GB2312" w:hAnsi="仿宋_GB2312" w:eastAsia="仿宋_GB2312" w:cstheme="minorBidi"/>
          <w:sz w:val="32"/>
          <w:szCs w:val="24"/>
          <w:lang w:val="en-US" w:eastAsia="zh-CN" w:bidi="ar-SA"/>
        </w:rPr>
        <w:t>一公开”</w:t>
      </w:r>
      <w:r>
        <w:rPr>
          <w:rFonts w:hint="eastAsia" w:ascii="仿宋_GB2312" w:hAnsi="仿宋_GB2312" w:eastAsia="仿宋_GB2312" w:cstheme="minorBidi"/>
          <w:sz w:val="32"/>
          <w:szCs w:val="24"/>
          <w:lang w:eastAsia="zh-CN" w:bidi="ar-SA"/>
        </w:rPr>
        <w:t>检查。</w:t>
      </w:r>
      <w:r>
        <w:rPr>
          <w:rFonts w:hint="default" w:ascii="仿宋_GB2312" w:hAnsi="仿宋_GB2312" w:eastAsia="仿宋_GB2312" w:cstheme="minorBidi"/>
          <w:sz w:val="32"/>
          <w:szCs w:val="24"/>
          <w:lang w:val="en-US" w:eastAsia="zh-CN" w:bidi="ar-SA"/>
        </w:rPr>
        <w:t>重点</w:t>
      </w:r>
      <w:r>
        <w:rPr>
          <w:rFonts w:hint="eastAsia" w:ascii="仿宋_GB2312" w:hAnsi="仿宋_GB2312" w:eastAsia="仿宋_GB2312" w:cstheme="minorBidi"/>
          <w:sz w:val="32"/>
          <w:szCs w:val="24"/>
          <w:lang w:val="en-US" w:eastAsia="zh-CN" w:bidi="ar-SA"/>
        </w:rPr>
        <w:t>检查取消或缩小施工图审查范围的项目、</w:t>
      </w:r>
      <w:r>
        <w:rPr>
          <w:rFonts w:hint="default" w:ascii="仿宋_GB2312" w:hAnsi="仿宋_GB2312" w:eastAsia="仿宋_GB2312" w:cstheme="minorBidi"/>
          <w:sz w:val="32"/>
          <w:szCs w:val="24"/>
          <w:lang w:val="en-US" w:eastAsia="zh-CN" w:bidi="ar-SA"/>
        </w:rPr>
        <w:t>保障性住房、超限高层建筑</w:t>
      </w:r>
      <w:r>
        <w:rPr>
          <w:rFonts w:hint="eastAsia" w:ascii="仿宋_GB2312" w:hAnsi="仿宋_GB2312" w:eastAsia="仿宋_GB2312" w:cstheme="minorBidi"/>
          <w:sz w:val="32"/>
          <w:szCs w:val="24"/>
          <w:lang w:val="en-US" w:eastAsia="zh-CN" w:bidi="ar-SA"/>
        </w:rPr>
        <w:t>、城市轨道交通项目、</w:t>
      </w:r>
      <w:r>
        <w:rPr>
          <w:rFonts w:hint="default" w:ascii="仿宋_GB2312" w:hAnsi="仿宋_GB2312" w:eastAsia="仿宋_GB2312" w:cstheme="minorBidi"/>
          <w:sz w:val="32"/>
          <w:szCs w:val="24"/>
          <w:lang w:val="en-US" w:eastAsia="zh-CN" w:bidi="ar-SA"/>
        </w:rPr>
        <w:t>涉及公共安全的</w:t>
      </w:r>
      <w:r>
        <w:rPr>
          <w:rFonts w:hint="eastAsia" w:ascii="仿宋_GB2312" w:hAnsi="仿宋_GB2312" w:eastAsia="仿宋_GB2312" w:cstheme="minorBidi"/>
          <w:sz w:val="32"/>
          <w:szCs w:val="24"/>
          <w:lang w:val="en-US" w:eastAsia="zh-CN" w:bidi="ar-SA"/>
        </w:rPr>
        <w:t>公共建筑等，项目检查比例不低于2020年本地施工许可项目数的10％。检查过程中发现违法违规行为的，应依法依规作出行政处罚或移交有权部门处理。</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eastAsia="zh-CN" w:bidi="ar-SA"/>
        </w:rPr>
        <w:t>各地</w:t>
      </w:r>
      <w:r>
        <w:rPr>
          <w:rFonts w:hint="eastAsia" w:ascii="仿宋_GB2312" w:hAnsi="仿宋_GB2312" w:eastAsia="仿宋_GB2312" w:cstheme="minorBidi"/>
          <w:sz w:val="32"/>
          <w:szCs w:val="24"/>
          <w:lang w:val="en-US" w:eastAsia="zh-CN" w:bidi="ar-SA"/>
        </w:rPr>
        <w:t>勘察设计行政主管部门应</w:t>
      </w:r>
      <w:r>
        <w:rPr>
          <w:rFonts w:hint="eastAsia" w:ascii="仿宋_GB2312" w:hAnsi="仿宋_GB2312" w:eastAsia="仿宋_GB2312" w:cstheme="minorBidi"/>
          <w:sz w:val="32"/>
          <w:szCs w:val="24"/>
          <w:lang w:eastAsia="zh-CN" w:bidi="ar-SA"/>
        </w:rPr>
        <w:t>于</w:t>
      </w:r>
      <w:r>
        <w:rPr>
          <w:rFonts w:hint="eastAsia" w:ascii="仿宋_GB2312" w:hAnsi="仿宋_GB2312" w:eastAsia="仿宋_GB2312" w:cstheme="minorBidi"/>
          <w:sz w:val="32"/>
          <w:szCs w:val="24"/>
          <w:lang w:val="en-US" w:eastAsia="zh-CN" w:bidi="ar-SA"/>
        </w:rPr>
        <w:t>4月30日前在省审图系统“抽查管理”栏目填报《</w:t>
      </w:r>
      <w:r>
        <w:rPr>
          <w:rFonts w:hint="eastAsia" w:ascii="仿宋_GB2312" w:hAnsi="仿宋_GB2312" w:eastAsia="仿宋_GB2312" w:cstheme="minorBidi"/>
          <w:sz w:val="32"/>
          <w:szCs w:val="24"/>
          <w:lang w:bidi="ar-SA"/>
        </w:rPr>
        <w:t>勘察设计质量检查情况表</w:t>
      </w:r>
      <w:r>
        <w:rPr>
          <w:rFonts w:hint="eastAsia" w:ascii="仿宋_GB2312" w:hAnsi="仿宋_GB2312" w:eastAsia="仿宋_GB2312" w:cstheme="minorBidi"/>
          <w:sz w:val="32"/>
          <w:szCs w:val="24"/>
          <w:lang w:val="en-US" w:eastAsia="zh-CN" w:bidi="ar-SA"/>
        </w:rPr>
        <w:t>》（附件2）。各地级以上市勘察设计行政主管部门汇总本市检查情况，形成检查报告于5月15日前送我厅建筑市场处。报告内容应包含2020年以来勘察设计市场行为与质量监管工作情况，督查各单位落实责任情况，检查项目数、违反强条数、对违法违规行为的处理情况，目前存在的主要问题，下一步将采取的主要措施等。</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楷体_GB2312" w:hAnsi="楷体_GB2312" w:eastAsia="楷体_GB2312" w:cs="楷体_GB2312"/>
          <w:sz w:val="32"/>
          <w:szCs w:val="24"/>
          <w:lang w:val="en-US" w:eastAsia="zh-CN" w:bidi="ar-SA"/>
        </w:rPr>
        <w:t>（二）省级抽查。</w:t>
      </w:r>
      <w:r>
        <w:rPr>
          <w:rFonts w:hint="eastAsia" w:ascii="仿宋_GB2312" w:hAnsi="仿宋_GB2312" w:eastAsia="仿宋_GB2312" w:cstheme="minorBidi"/>
          <w:sz w:val="32"/>
          <w:szCs w:val="24"/>
          <w:lang w:val="en-US" w:eastAsia="zh-CN" w:bidi="ar-SA"/>
        </w:rPr>
        <w:t>省住房城乡建设厅将</w:t>
      </w:r>
      <w:r>
        <w:rPr>
          <w:rFonts w:hint="eastAsia" w:ascii="仿宋_GB2312" w:hAnsi="仿宋_GB2312" w:eastAsia="仿宋_GB2312" w:cstheme="minorBidi"/>
          <w:sz w:val="32"/>
          <w:szCs w:val="24"/>
          <w:lang w:eastAsia="zh-CN" w:bidi="ar-SA"/>
        </w:rPr>
        <w:t>召集</w:t>
      </w:r>
      <w:r>
        <w:rPr>
          <w:rFonts w:hint="eastAsia" w:ascii="仿宋_GB2312" w:hAnsi="仿宋_GB2312" w:eastAsia="仿宋_GB2312" w:cstheme="minorBidi"/>
          <w:sz w:val="32"/>
          <w:szCs w:val="24"/>
          <w:lang w:bidi="ar-SA"/>
        </w:rPr>
        <w:t>省内相关专业专家</w:t>
      </w:r>
      <w:r>
        <w:rPr>
          <w:rFonts w:hint="eastAsia" w:ascii="仿宋_GB2312" w:hAnsi="仿宋_GB2312" w:eastAsia="仿宋_GB2312" w:cstheme="minorBidi"/>
          <w:sz w:val="32"/>
          <w:szCs w:val="24"/>
          <w:lang w:eastAsia="zh-CN" w:bidi="ar-SA"/>
        </w:rPr>
        <w:t>组成</w:t>
      </w:r>
      <w:r>
        <w:rPr>
          <w:rFonts w:hint="eastAsia" w:ascii="仿宋_GB2312" w:hAnsi="仿宋_GB2312" w:eastAsia="仿宋_GB2312" w:cstheme="minorBidi"/>
          <w:sz w:val="32"/>
          <w:szCs w:val="24"/>
          <w:lang w:bidi="ar-SA"/>
        </w:rPr>
        <w:t>检查组</w:t>
      </w:r>
      <w:r>
        <w:rPr>
          <w:rFonts w:hint="eastAsia" w:ascii="仿宋_GB2312" w:hAnsi="仿宋_GB2312" w:eastAsia="仿宋_GB2312" w:cstheme="minorBidi"/>
          <w:sz w:val="32"/>
          <w:szCs w:val="24"/>
          <w:lang w:eastAsia="zh-CN" w:bidi="ar-SA"/>
        </w:rPr>
        <w:t>，开展全省建设工程勘察设计质量抽查。抽查时间和抽查项目另行通知。</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1.</w:t>
      </w:r>
      <w:r>
        <w:rPr>
          <w:rFonts w:hint="eastAsia" w:ascii="仿宋_GB2312" w:hAnsi="仿宋_GB2312" w:eastAsia="仿宋_GB2312" w:cstheme="minorBidi"/>
          <w:sz w:val="32"/>
          <w:szCs w:val="24"/>
          <w:lang w:bidi="ar-SA"/>
        </w:rPr>
        <w:t>受检</w:t>
      </w:r>
      <w:r>
        <w:rPr>
          <w:rFonts w:hint="eastAsia" w:ascii="仿宋_GB2312" w:hAnsi="仿宋_GB2312" w:eastAsia="仿宋_GB2312" w:cstheme="minorBidi"/>
          <w:sz w:val="32"/>
          <w:szCs w:val="24"/>
          <w:lang w:eastAsia="zh-CN" w:bidi="ar-SA"/>
        </w:rPr>
        <w:t>市</w:t>
      </w:r>
      <w:r>
        <w:rPr>
          <w:rFonts w:hint="eastAsia" w:ascii="仿宋_GB2312" w:hAnsi="仿宋_GB2312" w:eastAsia="仿宋_GB2312" w:cstheme="minorBidi"/>
          <w:sz w:val="32"/>
          <w:szCs w:val="24"/>
          <w:lang w:val="en-US" w:eastAsia="zh-CN" w:bidi="ar-SA"/>
        </w:rPr>
        <w:t>勘察设计行政主管部门</w:t>
      </w:r>
      <w:r>
        <w:rPr>
          <w:rFonts w:hint="eastAsia" w:ascii="仿宋_GB2312" w:hAnsi="仿宋_GB2312" w:eastAsia="仿宋_GB2312" w:cstheme="minorBidi"/>
          <w:sz w:val="32"/>
          <w:szCs w:val="24"/>
          <w:lang w:eastAsia="zh-CN" w:bidi="ar-SA"/>
        </w:rPr>
        <w:t>督促受检项目建设</w:t>
      </w:r>
      <w:r>
        <w:rPr>
          <w:rFonts w:hint="eastAsia" w:ascii="仿宋_GB2312" w:hAnsi="仿宋_GB2312" w:eastAsia="仿宋_GB2312" w:cstheme="minorBidi"/>
          <w:sz w:val="32"/>
          <w:szCs w:val="24"/>
          <w:lang w:bidi="ar-SA"/>
        </w:rPr>
        <w:t>单位</w:t>
      </w:r>
      <w:r>
        <w:rPr>
          <w:rFonts w:hint="eastAsia" w:ascii="仿宋_GB2312" w:hAnsi="仿宋_GB2312" w:eastAsia="仿宋_GB2312" w:cstheme="minorBidi"/>
          <w:sz w:val="32"/>
          <w:szCs w:val="24"/>
          <w:lang w:eastAsia="zh-CN" w:bidi="ar-SA"/>
        </w:rPr>
        <w:t>、勘察设计单位</w:t>
      </w:r>
      <w:r>
        <w:rPr>
          <w:rFonts w:hint="eastAsia" w:ascii="仿宋_GB2312" w:hAnsi="仿宋_GB2312" w:eastAsia="仿宋_GB2312" w:cstheme="minorBidi"/>
          <w:sz w:val="32"/>
          <w:szCs w:val="24"/>
          <w:lang w:bidi="ar-SA"/>
        </w:rPr>
        <w:t>按照</w:t>
      </w:r>
      <w:r>
        <w:rPr>
          <w:rFonts w:hint="eastAsia" w:ascii="仿宋_GB2312" w:hAnsi="仿宋_GB2312" w:eastAsia="仿宋_GB2312" w:cstheme="minorBidi"/>
          <w:sz w:val="32"/>
          <w:szCs w:val="24"/>
          <w:lang w:eastAsia="zh-CN" w:bidi="ar-SA"/>
        </w:rPr>
        <w:t>《受检项目材料目录》（附件</w:t>
      </w:r>
      <w:r>
        <w:rPr>
          <w:rFonts w:hint="eastAsia" w:ascii="仿宋_GB2312" w:hAnsi="仿宋_GB2312" w:eastAsia="仿宋_GB2312" w:cstheme="minorBidi"/>
          <w:sz w:val="32"/>
          <w:szCs w:val="24"/>
          <w:lang w:val="en-US" w:eastAsia="zh-CN" w:bidi="ar-SA"/>
        </w:rPr>
        <w:t>3</w:t>
      </w:r>
      <w:r>
        <w:rPr>
          <w:rFonts w:hint="eastAsia" w:ascii="仿宋_GB2312" w:hAnsi="仿宋_GB2312" w:eastAsia="仿宋_GB2312" w:cstheme="minorBidi"/>
          <w:sz w:val="32"/>
          <w:szCs w:val="24"/>
          <w:lang w:eastAsia="zh-CN" w:bidi="ar-SA"/>
        </w:rPr>
        <w:t>）将受检材料上传到</w:t>
      </w:r>
      <w:r>
        <w:rPr>
          <w:rFonts w:hint="eastAsia" w:ascii="仿宋_GB2312" w:hAnsi="仿宋_GB2312" w:eastAsia="仿宋_GB2312" w:cstheme="minorBidi"/>
          <w:sz w:val="32"/>
          <w:szCs w:val="24"/>
          <w:lang w:val="en-US" w:eastAsia="zh-CN" w:bidi="ar-SA"/>
        </w:rPr>
        <w:t>审图系统</w:t>
      </w:r>
      <w:r>
        <w:rPr>
          <w:rFonts w:hint="eastAsia" w:ascii="仿宋_GB2312" w:hAnsi="仿宋_GB2312" w:eastAsia="仿宋_GB2312" w:cstheme="minorBidi"/>
          <w:sz w:val="32"/>
          <w:szCs w:val="24"/>
          <w:lang w:bidi="ar-SA"/>
        </w:rPr>
        <w:t>。</w:t>
      </w:r>
      <w:r>
        <w:rPr>
          <w:rFonts w:hint="eastAsia" w:ascii="仿宋_GB2312" w:hAnsi="仿宋_GB2312" w:eastAsia="仿宋_GB2312" w:cstheme="minorBidi"/>
          <w:sz w:val="32"/>
          <w:szCs w:val="24"/>
          <w:lang w:val="en-US" w:eastAsia="zh-CN" w:bidi="ar-SA"/>
        </w:rPr>
        <w:t>审图系统已有勘察设计文件且未作修改的，无需再上传。</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default"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2.检查组通过以下方式对受检项目进行检查：一是在省房屋市政工程施工图审查管理系统进行网上检查；二是视情况开展实地检查，包括项目实地或单位实地。</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bidi="ar-SA"/>
        </w:rPr>
      </w:pPr>
      <w:r>
        <w:rPr>
          <w:rFonts w:hint="eastAsia" w:ascii="仿宋_GB2312" w:hAnsi="仿宋_GB2312" w:eastAsia="仿宋_GB2312" w:cstheme="minorBidi"/>
          <w:sz w:val="32"/>
          <w:szCs w:val="24"/>
          <w:lang w:val="en-US" w:eastAsia="zh-CN" w:bidi="ar-SA"/>
        </w:rPr>
        <w:t>3.</w:t>
      </w:r>
      <w:r>
        <w:rPr>
          <w:rFonts w:hint="eastAsia" w:ascii="仿宋_GB2312" w:hAnsi="仿宋_GB2312" w:eastAsia="仿宋_GB2312" w:cstheme="minorBidi"/>
          <w:sz w:val="32"/>
          <w:szCs w:val="24"/>
          <w:lang w:bidi="ar-SA"/>
        </w:rPr>
        <w:t>检查组对每个受检项目提出书面反馈意见，对存在严重违法违规行为及违反工程建设强制性标准的工程，下发执法建议书</w:t>
      </w:r>
      <w:r>
        <w:rPr>
          <w:rFonts w:hint="eastAsia" w:ascii="仿宋_GB2312" w:hAnsi="仿宋_GB2312" w:eastAsia="仿宋_GB2312" w:cstheme="minorBidi"/>
          <w:sz w:val="32"/>
          <w:szCs w:val="24"/>
          <w:lang w:eastAsia="zh-CN" w:bidi="ar-SA"/>
        </w:rPr>
        <w:t>；</w:t>
      </w:r>
      <w:r>
        <w:rPr>
          <w:rFonts w:hint="eastAsia" w:ascii="仿宋_GB2312" w:hAnsi="仿宋_GB2312" w:eastAsia="仿宋_GB2312" w:cstheme="minorBidi"/>
          <w:sz w:val="32"/>
          <w:szCs w:val="24"/>
          <w:lang w:bidi="ar-SA"/>
        </w:rPr>
        <w:t>对存在一般性违法违规行为的工程，下发整改通知</w:t>
      </w:r>
      <w:r>
        <w:rPr>
          <w:rFonts w:hint="eastAsia" w:ascii="仿宋_GB2312" w:hAnsi="仿宋_GB2312" w:eastAsia="仿宋_GB2312" w:cstheme="minorBidi"/>
          <w:sz w:val="32"/>
          <w:szCs w:val="24"/>
          <w:lang w:eastAsia="zh-CN" w:bidi="ar-SA"/>
        </w:rPr>
        <w:t>书</w:t>
      </w:r>
      <w:r>
        <w:rPr>
          <w:rFonts w:hint="eastAsia" w:ascii="仿宋_GB2312" w:hAnsi="仿宋_GB2312" w:eastAsia="仿宋_GB2312" w:cstheme="minorBidi"/>
          <w:sz w:val="32"/>
          <w:szCs w:val="24"/>
          <w:lang w:bidi="ar-SA"/>
        </w:rPr>
        <w:t>。</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bidi="ar-SA"/>
        </w:rPr>
      </w:pPr>
      <w:r>
        <w:rPr>
          <w:rFonts w:hint="eastAsia" w:ascii="楷体_GB2312" w:hAnsi="楷体_GB2312" w:eastAsia="楷体_GB2312" w:cs="楷体_GB2312"/>
          <w:sz w:val="32"/>
          <w:szCs w:val="24"/>
          <w:lang w:val="en-US" w:eastAsia="zh-CN" w:bidi="ar-SA"/>
        </w:rPr>
        <w:t>（三）检查通报。</w:t>
      </w:r>
      <w:r>
        <w:rPr>
          <w:rFonts w:hint="eastAsia" w:ascii="仿宋_GB2312" w:hAnsi="仿宋_GB2312" w:eastAsia="仿宋_GB2312" w:cstheme="minorBidi"/>
          <w:sz w:val="32"/>
          <w:szCs w:val="24"/>
          <w:lang w:eastAsia="zh-CN" w:bidi="ar-SA"/>
        </w:rPr>
        <w:t>省住房城乡建设厅综合检查情况予以通报，</w:t>
      </w:r>
      <w:r>
        <w:rPr>
          <w:rFonts w:hint="eastAsia" w:ascii="仿宋_GB2312" w:hAnsi="仿宋_GB2312" w:eastAsia="仿宋_GB2312" w:cstheme="minorBidi"/>
          <w:sz w:val="32"/>
          <w:szCs w:val="24"/>
          <w:lang w:bidi="ar-SA"/>
        </w:rPr>
        <w:t>对下发执法建议书</w:t>
      </w:r>
      <w:r>
        <w:rPr>
          <w:rFonts w:hint="eastAsia" w:ascii="仿宋_GB2312" w:hAnsi="仿宋_GB2312" w:eastAsia="仿宋_GB2312" w:cstheme="minorBidi"/>
          <w:sz w:val="32"/>
          <w:szCs w:val="24"/>
          <w:lang w:eastAsia="zh-CN" w:bidi="ar-SA"/>
        </w:rPr>
        <w:t>或</w:t>
      </w:r>
      <w:r>
        <w:rPr>
          <w:rFonts w:hint="eastAsia" w:ascii="仿宋_GB2312" w:hAnsi="仿宋_GB2312" w:eastAsia="仿宋_GB2312" w:cstheme="minorBidi"/>
          <w:sz w:val="32"/>
          <w:szCs w:val="24"/>
          <w:lang w:bidi="ar-SA"/>
        </w:rPr>
        <w:t>整改通知书</w:t>
      </w:r>
      <w:r>
        <w:rPr>
          <w:rFonts w:hint="eastAsia" w:ascii="仿宋_GB2312" w:hAnsi="仿宋_GB2312" w:eastAsia="仿宋_GB2312" w:cstheme="minorBidi"/>
          <w:sz w:val="32"/>
          <w:szCs w:val="24"/>
          <w:lang w:eastAsia="zh-CN" w:bidi="ar-SA"/>
        </w:rPr>
        <w:t>的</w:t>
      </w:r>
      <w:r>
        <w:rPr>
          <w:rFonts w:hint="eastAsia" w:ascii="仿宋_GB2312" w:hAnsi="仿宋_GB2312" w:eastAsia="仿宋_GB2312" w:cstheme="minorBidi"/>
          <w:sz w:val="32"/>
          <w:szCs w:val="24"/>
          <w:lang w:bidi="ar-SA"/>
        </w:rPr>
        <w:t>项目进行督办</w:t>
      </w:r>
      <w:r>
        <w:rPr>
          <w:rFonts w:hint="eastAsia" w:ascii="仿宋_GB2312" w:hAnsi="仿宋_GB2312" w:eastAsia="仿宋_GB2312" w:cstheme="minorBidi"/>
          <w:sz w:val="32"/>
          <w:szCs w:val="24"/>
          <w:lang w:eastAsia="zh-CN" w:bidi="ar-SA"/>
        </w:rPr>
        <w:t>，责令各地依法处罚存在违法</w:t>
      </w:r>
      <w:r>
        <w:rPr>
          <w:rFonts w:hint="eastAsia" w:ascii="仿宋_GB2312" w:hAnsi="仿宋_GB2312" w:eastAsia="仿宋_GB2312" w:cstheme="minorBidi"/>
          <w:sz w:val="32"/>
          <w:szCs w:val="24"/>
          <w:lang w:bidi="ar-SA"/>
        </w:rPr>
        <w:t>违规</w:t>
      </w:r>
      <w:r>
        <w:rPr>
          <w:rFonts w:hint="eastAsia" w:ascii="仿宋_GB2312" w:hAnsi="仿宋_GB2312" w:eastAsia="仿宋_GB2312" w:cstheme="minorBidi"/>
          <w:sz w:val="32"/>
          <w:szCs w:val="24"/>
          <w:lang w:eastAsia="zh-CN" w:bidi="ar-SA"/>
        </w:rPr>
        <w:t>行为的单位</w:t>
      </w:r>
      <w:r>
        <w:rPr>
          <w:rFonts w:hint="eastAsia" w:ascii="仿宋_GB2312" w:hAnsi="仿宋_GB2312" w:eastAsia="仿宋_GB2312" w:cstheme="minorBidi"/>
          <w:sz w:val="32"/>
          <w:szCs w:val="24"/>
          <w:lang w:bidi="ar-SA"/>
        </w:rPr>
        <w:t>及人员。</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黑体" w:hAnsi="黑体" w:eastAsia="黑体" w:cstheme="minorBidi"/>
          <w:sz w:val="32"/>
          <w:szCs w:val="24"/>
          <w:lang w:eastAsia="zh-CN" w:bidi="ar-SA"/>
        </w:rPr>
      </w:pPr>
      <w:r>
        <w:rPr>
          <w:rFonts w:hint="eastAsia" w:ascii="黑体" w:hAnsi="黑体" w:eastAsia="黑体" w:cstheme="minorBidi"/>
          <w:sz w:val="32"/>
          <w:szCs w:val="24"/>
          <w:lang w:eastAsia="zh-CN" w:bidi="ar-SA"/>
        </w:rPr>
        <w:t>五、有关要求</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bidi="ar-SA"/>
        </w:rPr>
        <w:t>（一）</w:t>
      </w:r>
      <w:r>
        <w:rPr>
          <w:rFonts w:hint="eastAsia" w:ascii="仿宋_GB2312" w:hAnsi="仿宋_GB2312" w:eastAsia="仿宋_GB2312" w:cstheme="minorBidi"/>
          <w:sz w:val="32"/>
          <w:szCs w:val="24"/>
          <w:lang w:eastAsia="zh-CN" w:bidi="ar-SA"/>
        </w:rPr>
        <w:t>各建设、</w:t>
      </w:r>
      <w:r>
        <w:rPr>
          <w:rFonts w:hint="eastAsia" w:ascii="仿宋_GB2312" w:hAnsi="仿宋_GB2312" w:eastAsia="仿宋_GB2312" w:cstheme="minorBidi"/>
          <w:sz w:val="32"/>
          <w:szCs w:val="24"/>
          <w:lang w:val="en-US" w:eastAsia="zh-CN" w:bidi="ar-SA"/>
        </w:rPr>
        <w:t>勘察、设计、施工图审查、消防设计技术审查单位要认真对照检查内容，健全本单位的勘察设计质量管理制度，提高勘察设计质量管理水平。</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bidi="ar-SA"/>
        </w:rPr>
      </w:pPr>
      <w:r>
        <w:rPr>
          <w:rFonts w:hint="eastAsia" w:ascii="仿宋_GB2312" w:hAnsi="仿宋_GB2312" w:eastAsia="仿宋_GB2312" w:cstheme="minorBidi"/>
          <w:sz w:val="32"/>
          <w:szCs w:val="24"/>
          <w:lang w:eastAsia="zh-CN" w:bidi="ar-SA"/>
        </w:rPr>
        <w:t>（二）</w:t>
      </w:r>
      <w:r>
        <w:rPr>
          <w:rFonts w:hint="eastAsia" w:ascii="仿宋_GB2312" w:hAnsi="仿宋_GB2312" w:eastAsia="仿宋_GB2312" w:cstheme="minorBidi"/>
          <w:sz w:val="32"/>
          <w:szCs w:val="24"/>
          <w:lang w:bidi="ar-SA"/>
        </w:rPr>
        <w:t>各</w:t>
      </w:r>
      <w:r>
        <w:rPr>
          <w:rFonts w:hint="eastAsia" w:ascii="仿宋_GB2312" w:hAnsi="仿宋_GB2312" w:eastAsia="仿宋_GB2312" w:cstheme="minorBidi"/>
          <w:sz w:val="32"/>
          <w:szCs w:val="24"/>
          <w:lang w:eastAsia="zh-CN" w:bidi="ar-SA"/>
        </w:rPr>
        <w:t>地级以上市</w:t>
      </w:r>
      <w:r>
        <w:rPr>
          <w:rFonts w:hint="eastAsia" w:ascii="仿宋_GB2312" w:hAnsi="仿宋_GB2312" w:eastAsia="仿宋_GB2312" w:cstheme="minorBidi"/>
          <w:sz w:val="32"/>
          <w:szCs w:val="24"/>
          <w:lang w:val="en-US" w:eastAsia="zh-CN" w:bidi="ar-SA"/>
        </w:rPr>
        <w:t>勘察设计行政主管部门</w:t>
      </w:r>
      <w:r>
        <w:rPr>
          <w:rFonts w:hint="eastAsia" w:ascii="仿宋_GB2312" w:hAnsi="仿宋_GB2312" w:eastAsia="仿宋_GB2312" w:cstheme="minorBidi"/>
          <w:sz w:val="32"/>
          <w:szCs w:val="24"/>
          <w:lang w:bidi="ar-SA"/>
        </w:rPr>
        <w:t>要高度重视本次质量检查工作，</w:t>
      </w:r>
      <w:r>
        <w:rPr>
          <w:rFonts w:hint="eastAsia" w:ascii="仿宋_GB2312" w:hAnsi="仿宋_GB2312" w:eastAsia="仿宋_GB2312" w:cstheme="minorBidi"/>
          <w:sz w:val="32"/>
          <w:szCs w:val="24"/>
          <w:lang w:eastAsia="zh-CN" w:bidi="ar-SA"/>
        </w:rPr>
        <w:t>认真组织，</w:t>
      </w:r>
      <w:r>
        <w:rPr>
          <w:rFonts w:hint="eastAsia" w:ascii="仿宋_GB2312" w:hAnsi="仿宋_GB2312" w:eastAsia="仿宋_GB2312" w:cstheme="minorBidi"/>
          <w:sz w:val="32"/>
          <w:szCs w:val="24"/>
          <w:lang w:bidi="ar-SA"/>
        </w:rPr>
        <w:t>周密安排，确保检查工作保质保量按时完成。</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bidi="ar-SA"/>
        </w:rPr>
      </w:pPr>
      <w:r>
        <w:rPr>
          <w:rFonts w:hint="eastAsia" w:ascii="仿宋_GB2312" w:hAnsi="仿宋_GB2312" w:eastAsia="仿宋_GB2312" w:cstheme="minorBidi"/>
          <w:sz w:val="32"/>
          <w:szCs w:val="24"/>
          <w:lang w:bidi="ar-SA"/>
        </w:rPr>
        <w:t>（</w:t>
      </w:r>
      <w:r>
        <w:rPr>
          <w:rFonts w:hint="eastAsia" w:ascii="仿宋_GB2312" w:hAnsi="仿宋_GB2312" w:eastAsia="仿宋_GB2312" w:cstheme="minorBidi"/>
          <w:sz w:val="32"/>
          <w:szCs w:val="24"/>
          <w:lang w:eastAsia="zh-CN" w:bidi="ar-SA"/>
        </w:rPr>
        <w:t>三</w:t>
      </w:r>
      <w:r>
        <w:rPr>
          <w:rFonts w:hint="eastAsia" w:ascii="仿宋_GB2312" w:hAnsi="仿宋_GB2312" w:eastAsia="仿宋_GB2312" w:cstheme="minorBidi"/>
          <w:sz w:val="32"/>
          <w:szCs w:val="24"/>
          <w:lang w:bidi="ar-SA"/>
        </w:rPr>
        <w:t>）</w:t>
      </w:r>
      <w:r>
        <w:rPr>
          <w:rFonts w:hint="eastAsia" w:ascii="仿宋_GB2312" w:hAnsi="仿宋_GB2312" w:eastAsia="仿宋_GB2312" w:cstheme="minorBidi"/>
          <w:sz w:val="32"/>
          <w:szCs w:val="24"/>
          <w:lang w:eastAsia="zh-CN" w:bidi="ar-SA"/>
        </w:rPr>
        <w:t>实地检查时，请</w:t>
      </w:r>
      <w:r>
        <w:rPr>
          <w:rFonts w:hint="eastAsia" w:ascii="仿宋_GB2312" w:hAnsi="仿宋_GB2312" w:eastAsia="仿宋_GB2312" w:cstheme="minorBidi"/>
          <w:sz w:val="32"/>
          <w:szCs w:val="24"/>
          <w:lang w:bidi="ar-SA"/>
        </w:rPr>
        <w:t>各</w:t>
      </w:r>
      <w:r>
        <w:rPr>
          <w:rFonts w:hint="eastAsia" w:ascii="仿宋_GB2312" w:hAnsi="仿宋_GB2312" w:eastAsia="仿宋_GB2312" w:cstheme="minorBidi"/>
          <w:sz w:val="32"/>
          <w:szCs w:val="24"/>
          <w:lang w:eastAsia="zh-CN" w:bidi="ar-SA"/>
        </w:rPr>
        <w:t>地级以上市</w:t>
      </w:r>
      <w:r>
        <w:rPr>
          <w:rFonts w:hint="eastAsia" w:ascii="仿宋_GB2312" w:hAnsi="仿宋_GB2312" w:eastAsia="仿宋_GB2312" w:cstheme="minorBidi"/>
          <w:sz w:val="32"/>
          <w:szCs w:val="24"/>
          <w:lang w:val="en-US" w:eastAsia="zh-CN" w:bidi="ar-SA"/>
        </w:rPr>
        <w:t>勘察设计行政主管部门</w:t>
      </w:r>
      <w:r>
        <w:rPr>
          <w:rFonts w:hint="eastAsia" w:ascii="仿宋_GB2312" w:hAnsi="仿宋_GB2312" w:eastAsia="仿宋_GB2312" w:cstheme="minorBidi"/>
          <w:sz w:val="32"/>
          <w:szCs w:val="24"/>
          <w:lang w:eastAsia="zh-CN" w:bidi="ar-SA"/>
        </w:rPr>
        <w:t>督促受检项目或受检单位准备纸质受检材料一份。受检</w:t>
      </w:r>
      <w:r>
        <w:rPr>
          <w:rFonts w:hint="eastAsia" w:ascii="仿宋_GB2312" w:hAnsi="仿宋_GB2312" w:eastAsia="仿宋_GB2312" w:cstheme="minorBidi"/>
          <w:sz w:val="32"/>
          <w:szCs w:val="24"/>
          <w:lang w:bidi="ar-SA"/>
        </w:rPr>
        <w:t>材料图纸须按勘察、建筑、结构、</w:t>
      </w:r>
      <w:r>
        <w:rPr>
          <w:rFonts w:hint="eastAsia" w:ascii="仿宋_GB2312" w:hAnsi="仿宋_GB2312" w:eastAsia="仿宋_GB2312" w:cstheme="minorBidi"/>
          <w:sz w:val="32"/>
          <w:szCs w:val="24"/>
          <w:lang w:eastAsia="zh-CN" w:bidi="ar-SA"/>
        </w:rPr>
        <w:t>消防、人防</w:t>
      </w:r>
      <w:r>
        <w:rPr>
          <w:rFonts w:hint="eastAsia" w:ascii="仿宋_GB2312" w:hAnsi="仿宋_GB2312" w:eastAsia="仿宋_GB2312" w:cstheme="minorBidi"/>
          <w:sz w:val="32"/>
          <w:szCs w:val="24"/>
          <w:lang w:bidi="ar-SA"/>
        </w:rPr>
        <w:t>专业分开装订，封面注明项目名称、单位、专业和文件图纸目录。</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both"/>
        <w:textAlignment w:val="auto"/>
        <w:outlineLvl w:val="9"/>
        <w:rPr>
          <w:rFonts w:hint="eastAsia" w:ascii="仿宋_GB2312" w:hAnsi="仿宋_GB2312" w:eastAsia="仿宋_GB2312" w:cstheme="minorBidi"/>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both"/>
        <w:textAlignment w:val="auto"/>
        <w:outlineLvl w:val="9"/>
        <w:rPr>
          <w:rFonts w:hint="eastAsia" w:ascii="仿宋_GB2312" w:hAnsi="仿宋_GB2312" w:eastAsia="仿宋_GB2312" w:cstheme="minorBidi"/>
          <w:sz w:val="32"/>
          <w:szCs w:val="24"/>
          <w:lang w:bidi="ar-SA"/>
        </w:rPr>
      </w:pPr>
      <w:r>
        <w:rPr>
          <w:rFonts w:hint="eastAsia" w:ascii="仿宋_GB2312" w:hAnsi="仿宋_GB2312" w:eastAsia="仿宋_GB2312" w:cstheme="minorBidi"/>
          <w:sz w:val="32"/>
          <w:szCs w:val="24"/>
          <w:lang w:val="en-US" w:eastAsia="zh-CN" w:bidi="ar-SA"/>
        </w:rPr>
        <w:t xml:space="preserve">    </w:t>
      </w:r>
      <w:r>
        <w:rPr>
          <w:rFonts w:hint="eastAsia" w:ascii="仿宋_GB2312" w:hAnsi="仿宋_GB2312" w:eastAsia="仿宋_GB2312" w:cstheme="minorBidi"/>
          <w:sz w:val="32"/>
          <w:szCs w:val="24"/>
          <w:lang w:bidi="ar-SA"/>
        </w:rPr>
        <w:t>附件：1.</w:t>
      </w:r>
      <w:r>
        <w:rPr>
          <w:rFonts w:hint="eastAsia" w:ascii="仿宋_GB2312" w:hAnsi="仿宋_GB2312" w:eastAsia="仿宋_GB2312" w:cstheme="minorBidi"/>
          <w:sz w:val="32"/>
          <w:szCs w:val="24"/>
          <w:lang w:eastAsia="zh-CN" w:bidi="ar-SA"/>
        </w:rPr>
        <w:t>勘察设计质量</w:t>
      </w:r>
      <w:r>
        <w:rPr>
          <w:rFonts w:hint="eastAsia" w:ascii="仿宋_GB2312" w:hAnsi="仿宋_GB2312" w:eastAsia="仿宋_GB2312" w:cstheme="minorBidi"/>
          <w:sz w:val="32"/>
          <w:szCs w:val="24"/>
          <w:lang w:bidi="ar-SA"/>
        </w:rPr>
        <w:t>检查</w:t>
      </w:r>
      <w:r>
        <w:rPr>
          <w:rFonts w:hint="eastAsia" w:ascii="仿宋_GB2312" w:hAnsi="仿宋_GB2312" w:eastAsia="仿宋_GB2312" w:cstheme="minorBidi"/>
          <w:sz w:val="32"/>
          <w:szCs w:val="24"/>
          <w:lang w:eastAsia="zh-CN" w:bidi="ar-SA"/>
        </w:rPr>
        <w:t>清单</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both"/>
        <w:textAlignment w:val="auto"/>
        <w:outlineLvl w:val="9"/>
        <w:rPr>
          <w:rFonts w:hint="eastAsia"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 xml:space="preserve">          2.</w:t>
      </w:r>
      <w:r>
        <w:rPr>
          <w:rFonts w:hint="eastAsia" w:ascii="仿宋_GB2312" w:hAnsi="仿宋_GB2312" w:eastAsia="仿宋_GB2312" w:cstheme="minorBidi"/>
          <w:sz w:val="32"/>
          <w:szCs w:val="24"/>
          <w:lang w:bidi="ar-SA"/>
        </w:rPr>
        <w:t>勘察设计质量检查情况表</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1600" w:firstLineChars="500"/>
        <w:jc w:val="both"/>
        <w:textAlignment w:val="auto"/>
        <w:outlineLvl w:val="9"/>
        <w:rPr>
          <w:rFonts w:hint="default" w:ascii="仿宋_GB2312" w:hAnsi="仿宋_GB2312" w:eastAsia="仿宋_GB2312" w:cstheme="minorBidi"/>
          <w:sz w:val="32"/>
          <w:szCs w:val="24"/>
          <w:lang w:val="en-US" w:eastAsia="zh-CN" w:bidi="ar-SA"/>
        </w:rPr>
      </w:pPr>
      <w:r>
        <w:rPr>
          <w:rFonts w:hint="eastAsia" w:ascii="仿宋_GB2312" w:hAnsi="仿宋_GB2312" w:eastAsia="仿宋_GB2312" w:cstheme="minorBidi"/>
          <w:sz w:val="32"/>
          <w:szCs w:val="24"/>
          <w:lang w:val="en-US" w:eastAsia="zh-CN" w:bidi="ar-SA"/>
        </w:rPr>
        <w:t>3.受检项目材料目录</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right"/>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广东省住房和城乡建设厅    </w:t>
      </w:r>
    </w:p>
    <w:p>
      <w:pPr>
        <w:pStyle w:val="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                          2021年1月26日</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0" w:firstLineChars="200"/>
        <w:jc w:val="both"/>
        <w:textAlignment w:val="auto"/>
        <w:outlineLvl w:val="9"/>
        <w:rPr>
          <w:rFonts w:hint="eastAsia" w:ascii="仿宋_GB2312" w:hAnsi="仿宋_GB2312" w:eastAsia="仿宋_GB2312" w:cstheme="minorBidi"/>
          <w:sz w:val="32"/>
          <w:szCs w:val="24"/>
          <w:lang w:eastAsia="zh-CN" w:bidi="ar-SA"/>
        </w:rPr>
      </w:pPr>
      <w:r>
        <w:rPr>
          <w:rFonts w:hint="eastAsia" w:ascii="仿宋_GB2312" w:hAnsi="仿宋_GB2312" w:eastAsia="仿宋_GB2312" w:cstheme="minorBidi"/>
          <w:sz w:val="32"/>
          <w:szCs w:val="24"/>
          <w:lang w:eastAsia="zh-CN" w:bidi="ar-SA"/>
        </w:rPr>
        <w:t>（联系人：罗黎静，</w:t>
      </w:r>
      <w:r>
        <w:rPr>
          <w:rFonts w:hint="eastAsia" w:ascii="仿宋_GB2312" w:hAnsi="仿宋_GB2312" w:eastAsia="仿宋_GB2312" w:cstheme="minorBidi"/>
          <w:sz w:val="32"/>
          <w:szCs w:val="24"/>
          <w:lang w:bidi="ar-SA"/>
        </w:rPr>
        <w:t>联系电话：</w:t>
      </w:r>
      <w:r>
        <w:rPr>
          <w:rFonts w:hint="eastAsia" w:ascii="仿宋_GB2312" w:hAnsi="仿宋_GB2312" w:eastAsia="仿宋_GB2312" w:cstheme="minorBidi"/>
          <w:sz w:val="32"/>
          <w:szCs w:val="24"/>
          <w:lang w:val="en-US" w:eastAsia="zh-CN" w:bidi="ar-SA"/>
        </w:rPr>
        <w:t>020-83133690，</w:t>
      </w:r>
      <w:r>
        <w:rPr>
          <w:rFonts w:hint="eastAsia" w:ascii="仿宋_GB2312" w:hAnsi="仿宋_GB2312" w:eastAsia="仿宋_GB2312" w:cstheme="minorBidi"/>
          <w:sz w:val="32"/>
          <w:szCs w:val="24"/>
          <w:lang w:bidi="ar-SA"/>
        </w:rPr>
        <w:t>传真：</w:t>
      </w:r>
      <w:r>
        <w:rPr>
          <w:rFonts w:hint="eastAsia" w:ascii="仿宋_GB2312" w:hAnsi="仿宋_GB2312" w:eastAsia="仿宋_GB2312" w:cstheme="minorBidi"/>
          <w:sz w:val="32"/>
          <w:szCs w:val="24"/>
          <w:lang w:val="en-US" w:eastAsia="zh-CN" w:bidi="ar-SA"/>
        </w:rPr>
        <w:t>020-83302269，</w:t>
      </w:r>
      <w:r>
        <w:rPr>
          <w:rFonts w:hint="eastAsia" w:ascii="仿宋_GB2312" w:hAnsi="仿宋_GB2312" w:eastAsia="仿宋_GB2312" w:cstheme="minorBidi"/>
          <w:sz w:val="32"/>
          <w:szCs w:val="24"/>
          <w:lang w:bidi="ar-SA"/>
        </w:rPr>
        <w:t>邮箱：</w:t>
      </w:r>
      <w:r>
        <w:rPr>
          <w:rFonts w:hint="eastAsia" w:ascii="仿宋_GB2312" w:hAnsi="仿宋_GB2312" w:eastAsia="仿宋_GB2312" w:cstheme="minorBidi"/>
          <w:color w:val="auto"/>
          <w:sz w:val="32"/>
          <w:szCs w:val="24"/>
          <w:u w:val="none"/>
          <w:lang w:val="en-US" w:eastAsia="zh-CN" w:bidi="ar-SA"/>
        </w:rPr>
        <w:t>zjt_luolijing</w:t>
      </w:r>
      <w:r>
        <w:rPr>
          <w:rFonts w:hint="eastAsia" w:ascii="仿宋_GB2312" w:hAnsi="仿宋_GB2312" w:eastAsia="仿宋_GB2312" w:cstheme="minorBidi"/>
          <w:color w:val="auto"/>
          <w:sz w:val="32"/>
          <w:szCs w:val="24"/>
          <w:u w:val="none"/>
          <w:lang w:bidi="ar-SA"/>
        </w:rPr>
        <w:t>@</w:t>
      </w:r>
      <w:r>
        <w:rPr>
          <w:rFonts w:hint="eastAsia" w:ascii="仿宋_GB2312" w:hAnsi="仿宋_GB2312" w:eastAsia="仿宋_GB2312" w:cstheme="minorBidi"/>
          <w:color w:val="auto"/>
          <w:sz w:val="32"/>
          <w:szCs w:val="24"/>
          <w:u w:val="none"/>
          <w:lang w:val="en-US" w:eastAsia="zh-CN" w:bidi="ar-SA"/>
        </w:rPr>
        <w:t>gd.gov.cn</w:t>
      </w:r>
      <w:r>
        <w:rPr>
          <w:rFonts w:hint="eastAsia" w:ascii="仿宋_GB2312" w:hAnsi="仿宋_GB2312" w:eastAsia="仿宋_GB2312" w:cstheme="minorBidi"/>
          <w:color w:val="auto"/>
          <w:sz w:val="32"/>
          <w:szCs w:val="24"/>
          <w:u w:val="none"/>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公开方式：主动公开</w:t>
      </w:r>
    </w:p>
    <w:p>
      <w:pPr>
        <w:wordWrap w:val="0"/>
        <w:spacing w:line="600" w:lineRule="exact"/>
        <w:jc w:val="both"/>
        <w:rPr>
          <w:rFonts w:hint="eastAsia" w:ascii="仿宋" w:hAnsi="仿宋" w:eastAsia="仿宋" w:cstheme="minorBidi"/>
          <w:sz w:val="28"/>
          <w:szCs w:val="28"/>
          <w:lang w:bidi="ar-SA"/>
        </w:rPr>
      </w:pPr>
    </w:p>
    <w:p>
      <w:pPr>
        <w:widowControl/>
        <w:spacing w:line="540" w:lineRule="exact"/>
        <w:jc w:val="left"/>
        <w:rPr>
          <w:rFonts w:hint="eastAsia" w:ascii="黑体" w:hAnsi="宋体" w:eastAsia="黑体" w:cs="宋体"/>
          <w:kern w:val="0"/>
          <w:sz w:val="32"/>
          <w:szCs w:val="32"/>
          <w:lang w:eastAsia="zh-CN" w:bidi="ar-SA"/>
        </w:rPr>
      </w:pPr>
      <w:r>
        <w:rPr>
          <w:rFonts w:hint="eastAsia" w:ascii="仿宋" w:hAnsi="仿宋" w:eastAsia="仿宋" w:cstheme="minorBidi"/>
          <w:sz w:val="28"/>
          <w:szCs w:val="28"/>
          <w:lang w:bidi="ar-SA"/>
        </w:rPr>
        <w:br w:type="page"/>
      </w:r>
      <w:r>
        <w:rPr>
          <w:rFonts w:hint="eastAsia" w:ascii="黑体" w:hAnsi="宋体" w:eastAsia="黑体" w:cs="宋体"/>
          <w:kern w:val="0"/>
          <w:sz w:val="32"/>
          <w:szCs w:val="32"/>
          <w:lang w:bidi="ar-SA"/>
        </w:rPr>
        <w:t>附件</w:t>
      </w:r>
      <w:r>
        <w:rPr>
          <w:rFonts w:hint="eastAsia" w:ascii="黑体" w:hAnsi="宋体" w:eastAsia="黑体" w:cs="宋体"/>
          <w:kern w:val="0"/>
          <w:sz w:val="32"/>
          <w:szCs w:val="32"/>
          <w:lang w:val="en-US" w:eastAsia="zh-CN" w:bidi="ar-SA"/>
        </w:rPr>
        <w:t>1</w:t>
      </w:r>
    </w:p>
    <w:p>
      <w:pPr>
        <w:widowControl/>
        <w:spacing w:line="540" w:lineRule="exact"/>
        <w:jc w:val="center"/>
        <w:rPr>
          <w:rFonts w:hint="eastAsia" w:ascii="方正小标宋简体" w:hAnsi="宋体" w:eastAsia="方正小标宋简体" w:cs="宋体"/>
          <w:kern w:val="0"/>
          <w:sz w:val="44"/>
          <w:szCs w:val="44"/>
          <w:lang w:eastAsia="zh-CN" w:bidi="ar-SA"/>
        </w:rPr>
      </w:pPr>
      <w:r>
        <w:rPr>
          <w:rFonts w:hint="eastAsia" w:ascii="方正小标宋简体" w:hAnsi="宋体" w:eastAsia="方正小标宋简体" w:cs="宋体"/>
          <w:kern w:val="0"/>
          <w:sz w:val="44"/>
          <w:szCs w:val="44"/>
          <w:lang w:eastAsia="zh-CN" w:bidi="ar-SA"/>
        </w:rPr>
        <w:t>勘察设计质量检查清单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检查项目</w:t>
            </w:r>
          </w:p>
        </w:tc>
        <w:tc>
          <w:tcPr>
            <w:tcW w:w="6148" w:type="dxa"/>
            <w:vAlign w:val="center"/>
          </w:tcPr>
          <w:p>
            <w:pPr>
              <w:widowControl/>
              <w:spacing w:line="540" w:lineRule="exact"/>
              <w:jc w:val="center"/>
              <w:rPr>
                <w:rFonts w:hint="eastAsia" w:ascii="黑体" w:hAnsi="黑体" w:eastAsia="黑体" w:cs="黑体"/>
                <w:kern w:val="0"/>
                <w:sz w:val="24"/>
                <w:szCs w:val="24"/>
                <w:vertAlign w:val="baseline"/>
                <w:lang w:eastAsia="zh-CN" w:bidi="ar-SA"/>
              </w:rPr>
            </w:pPr>
            <w:r>
              <w:rPr>
                <w:rFonts w:hint="eastAsia" w:ascii="黑体" w:hAnsi="黑体" w:eastAsia="黑体" w:cs="黑体"/>
                <w:kern w:val="0"/>
                <w:sz w:val="24"/>
                <w:szCs w:val="24"/>
                <w:vertAlign w:val="baseline"/>
                <w:lang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top"/>
          </w:tcPr>
          <w:p>
            <w:pPr>
              <w:widowControl/>
              <w:spacing w:line="540" w:lineRule="exact"/>
              <w:jc w:val="left"/>
              <w:rPr>
                <w:rFonts w:hint="eastAsia" w:ascii="楷体_GB2312" w:hAnsi="楷体_GB2312" w:eastAsia="楷体_GB2312" w:cs="楷体_GB2312"/>
                <w:kern w:val="0"/>
                <w:sz w:val="24"/>
                <w:szCs w:val="24"/>
                <w:vertAlign w:val="baseline"/>
                <w:lang w:eastAsia="zh-CN" w:bidi="ar-SA"/>
              </w:rPr>
            </w:pPr>
            <w:r>
              <w:rPr>
                <w:rFonts w:hint="eastAsia" w:ascii="楷体_GB2312" w:hAnsi="楷体_GB2312" w:eastAsia="楷体_GB2312" w:cs="楷体_GB2312"/>
                <w:b/>
                <w:bCs/>
                <w:kern w:val="0"/>
                <w:sz w:val="24"/>
                <w:szCs w:val="24"/>
                <w:vertAlign w:val="baseline"/>
                <w:lang w:eastAsia="zh-CN" w:bidi="ar-SA"/>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现场及试验室工作执行标准情况、工程勘察实施情况</w:t>
            </w: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勘探及取样是否满足要求，勘察技术方法和勘察工作量是否合理。包括勘探点布置是否合理，勘探孔孔距是否满足规范和设计要求，勘探孔深是否满足规范、设计及施工要求，</w:t>
            </w:r>
            <w:r>
              <w:rPr>
                <w:rFonts w:hint="eastAsia" w:ascii="仿宋_GB2312" w:hAnsi="仿宋_GB2312" w:eastAsia="仿宋_GB2312" w:cs="仿宋_GB2312"/>
                <w:bCs/>
                <w:sz w:val="21"/>
                <w:szCs w:val="21"/>
                <w:lang w:bidi="ar-SA"/>
              </w:rPr>
              <w:t>技术孔、控制性钻孔比例是否满足规范要求；地质异常段是否加密勘探孔，遇断裂、洞穴等不良地质时勘探孔加深是否足够，</w:t>
            </w:r>
            <w:r>
              <w:rPr>
                <w:rFonts w:hint="eastAsia" w:ascii="仿宋_GB2312" w:hAnsi="仿宋_GB2312" w:eastAsia="仿宋_GB2312" w:cs="仿宋_GB2312"/>
                <w:sz w:val="21"/>
                <w:szCs w:val="21"/>
                <w:lang w:bidi="ar-SA"/>
              </w:rPr>
              <w:t>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原位测试手段选用、设备性能、数量、深度是否满足要求</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室内试验项目是否满足岩土性质、工程类型、设计、施工需要</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bCs/>
                <w:sz w:val="21"/>
                <w:szCs w:val="21"/>
                <w:lang w:bidi="ar-SA"/>
              </w:rPr>
              <w:t>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编制技术文件、工程勘察成果情况</w:t>
            </w: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岩土物理力学参数等</w:t>
            </w:r>
            <w:r>
              <w:rPr>
                <w:rFonts w:hint="eastAsia" w:ascii="仿宋_GB2312" w:hAnsi="仿宋_GB2312" w:eastAsia="仿宋_GB2312" w:cs="仿宋_GB2312"/>
                <w:sz w:val="21"/>
                <w:szCs w:val="21"/>
                <w:lang w:bidi="ar-SA"/>
              </w:rPr>
              <w:t>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bCs/>
                <w:sz w:val="21"/>
                <w:szCs w:val="21"/>
                <w:lang w:bidi="ar-SA"/>
              </w:rPr>
              <w:t>场地与地基的建筑抗震设计基本条件是否准确</w:t>
            </w:r>
            <w:r>
              <w:rPr>
                <w:rFonts w:hint="eastAsia" w:ascii="仿宋_GB2312" w:hAnsi="仿宋_GB2312" w:eastAsia="仿宋_GB2312" w:cs="仿宋_GB2312"/>
                <w:sz w:val="21"/>
                <w:szCs w:val="21"/>
                <w:lang w:bidi="ar-SA"/>
              </w:rPr>
              <w:t>，包括场地类别划分、抗震影响基本参数、地震液化的判别是否准确等。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对地质灾害和特殊性岩土的评价是否正确；水和土对建筑材料腐蚀性影响评价是否正确；</w:t>
            </w:r>
            <w:r>
              <w:rPr>
                <w:rFonts w:hint="eastAsia" w:ascii="仿宋_GB2312" w:hAnsi="仿宋_GB2312" w:eastAsia="仿宋_GB2312" w:cs="仿宋_GB2312"/>
                <w:bCs/>
                <w:sz w:val="21"/>
                <w:szCs w:val="21"/>
                <w:lang w:bidi="ar-SA"/>
              </w:rPr>
              <w:t>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工程勘察报告是否有注册土木工程师（岩土）签章</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强制性标准条文</w:t>
            </w: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一般标准条文</w:t>
            </w: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snapToGrid w:val="0"/>
              <w:spacing w:line="240" w:lineRule="auto"/>
              <w:jc w:val="left"/>
              <w:rPr>
                <w:rFonts w:hint="eastAsia" w:ascii="仿宋_GB2312" w:hAnsi="仿宋_GB2312" w:eastAsia="仿宋_GB2312" w:cs="仿宋_GB2312"/>
                <w:kern w:val="0"/>
                <w:sz w:val="21"/>
                <w:szCs w:val="21"/>
                <w:vertAlign w:val="baseline"/>
                <w:lang w:bidi="ar-SA"/>
              </w:rPr>
            </w:pPr>
            <w:r>
              <w:rPr>
                <w:rFonts w:hint="eastAsia" w:ascii="仿宋_GB2312" w:hAnsi="仿宋_GB2312" w:eastAsia="仿宋_GB2312" w:cs="仿宋_GB2312"/>
                <w:sz w:val="21"/>
                <w:szCs w:val="21"/>
                <w:lang w:bidi="ar-SA"/>
              </w:rPr>
              <w:t>落实工程质量责任制情况</w:t>
            </w:r>
          </w:p>
        </w:tc>
        <w:tc>
          <w:tcPr>
            <w:tcW w:w="6148" w:type="dxa"/>
            <w:vAlign w:val="center"/>
          </w:tcPr>
          <w:p>
            <w:pPr>
              <w:snapToGrid w:val="0"/>
              <w:spacing w:line="240" w:lineRule="auto"/>
              <w:jc w:val="left"/>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snapToGrid w:val="0"/>
              <w:spacing w:line="240" w:lineRule="auto"/>
              <w:jc w:val="left"/>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widowControl/>
              <w:spacing w:line="540" w:lineRule="exact"/>
              <w:jc w:val="left"/>
              <w:rPr>
                <w:rFonts w:hint="eastAsia" w:ascii="仿宋_GB2312" w:hAnsi="仿宋_GB2312" w:eastAsia="仿宋_GB2312" w:cs="仿宋_GB2312"/>
                <w:b/>
                <w:bCs/>
                <w:kern w:val="0"/>
                <w:sz w:val="21"/>
                <w:szCs w:val="21"/>
                <w:vertAlign w:val="baseline"/>
                <w:lang w:eastAsia="zh-CN" w:bidi="ar-SA"/>
              </w:rPr>
            </w:pPr>
            <w:r>
              <w:rPr>
                <w:rFonts w:hint="eastAsia" w:ascii="楷体_GB2312" w:hAnsi="楷体_GB2312" w:eastAsia="楷体_GB2312" w:cs="楷体_GB2312"/>
                <w:b/>
                <w:bCs/>
                <w:kern w:val="0"/>
                <w:sz w:val="24"/>
                <w:szCs w:val="24"/>
                <w:vertAlign w:val="baseline"/>
                <w:lang w:eastAsia="zh-CN" w:bidi="ar-SA"/>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设计依据</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设计依据的规范、标准是否准确；基础资料是否满足要求；设计是否执行立项、规划</w:t>
            </w:r>
            <w:r>
              <w:rPr>
                <w:rFonts w:hint="eastAsia" w:ascii="仿宋_GB2312" w:hAnsi="仿宋_GB2312" w:eastAsia="仿宋_GB2312" w:cs="仿宋_GB2312"/>
                <w:sz w:val="21"/>
                <w:szCs w:val="21"/>
                <w:lang w:eastAsia="zh-CN" w:bidi="ar-SA"/>
              </w:rPr>
              <w:t>、人防</w:t>
            </w:r>
            <w:r>
              <w:rPr>
                <w:rFonts w:hint="eastAsia" w:ascii="仿宋_GB2312" w:hAnsi="仿宋_GB2312" w:eastAsia="仿宋_GB2312" w:cs="仿宋_GB2312"/>
                <w:sz w:val="21"/>
                <w:szCs w:val="21"/>
                <w:lang w:bidi="ar-SA"/>
              </w:rPr>
              <w:t>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设计文件编制深度</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完整性</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eastAsia="zh-CN" w:bidi="ar-SA"/>
              </w:rPr>
            </w:pPr>
            <w:r>
              <w:rPr>
                <w:rFonts w:hint="eastAsia" w:ascii="仿宋_GB2312" w:hAnsi="仿宋_GB2312" w:eastAsia="仿宋_GB2312" w:cs="仿宋_GB2312"/>
                <w:sz w:val="21"/>
                <w:szCs w:val="21"/>
                <w:lang w:bidi="ar-SA"/>
              </w:rPr>
              <w:t>专业图纸是否齐全</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是否符合现行相关规定要求</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单位和个人签章是否完备并符合要求</w:t>
            </w:r>
            <w:r>
              <w:rPr>
                <w:rFonts w:hint="eastAsia" w:ascii="仿宋_GB2312" w:hAnsi="仿宋_GB2312" w:eastAsia="仿宋_GB2312" w:cs="仿宋_GB2312"/>
                <w:sz w:val="21"/>
                <w:szCs w:val="21"/>
                <w:lang w:eastAsia="zh-CN" w:bidi="ar-SA"/>
              </w:rPr>
              <w:t>；涉及危大工程的是否注明危大工程的重点部位和环节，提出保障工程周边环境安全和工程施工安全的意见，必要时进行专项设计。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强制性标准条文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是否严格执行</w:t>
            </w:r>
            <w:r>
              <w:rPr>
                <w:rFonts w:hint="eastAsia" w:ascii="仿宋_GB2312" w:hAnsi="仿宋_GB2312" w:eastAsia="仿宋_GB2312" w:cs="仿宋_GB2312"/>
                <w:sz w:val="21"/>
                <w:szCs w:val="21"/>
                <w:lang w:eastAsia="zh-CN" w:bidi="ar-SA"/>
              </w:rPr>
              <w:t>。</w:t>
            </w:r>
            <w:r>
              <w:rPr>
                <w:rFonts w:hint="eastAsia" w:ascii="仿宋_GB2312" w:hAnsi="仿宋_GB2312" w:eastAsia="仿宋_GB2312" w:cs="仿宋_GB2312"/>
                <w:sz w:val="21"/>
                <w:szCs w:val="21"/>
                <w:lang w:bidi="ar-SA"/>
              </w:rPr>
              <w:t>如</w:t>
            </w:r>
            <w:r>
              <w:rPr>
                <w:rFonts w:hint="eastAsia" w:ascii="仿宋_GB2312" w:hAnsi="仿宋_GB2312" w:eastAsia="仿宋_GB2312" w:cs="仿宋_GB2312"/>
                <w:sz w:val="21"/>
                <w:szCs w:val="21"/>
                <w:lang w:eastAsia="zh-CN" w:bidi="ar-SA"/>
              </w:rPr>
              <w:t>违反，</w:t>
            </w:r>
            <w:r>
              <w:rPr>
                <w:rFonts w:hint="eastAsia" w:ascii="仿宋_GB2312" w:hAnsi="仿宋_GB2312" w:eastAsia="仿宋_GB2312" w:cs="仿宋_GB2312"/>
                <w:sz w:val="21"/>
                <w:szCs w:val="21"/>
                <w:lang w:bidi="ar-SA"/>
              </w:rPr>
              <w:t>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一般标准条文</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bCs/>
                <w:sz w:val="21"/>
                <w:szCs w:val="21"/>
                <w:lang w:bidi="ar-SA"/>
              </w:rPr>
            </w:pPr>
            <w:r>
              <w:rPr>
                <w:rFonts w:hint="eastAsia" w:ascii="仿宋_GB2312" w:hAnsi="仿宋_GB2312" w:eastAsia="仿宋_GB2312" w:cs="仿宋_GB2312"/>
                <w:sz w:val="21"/>
                <w:szCs w:val="21"/>
                <w:lang w:bidi="ar-SA"/>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落实工程质量责任制情况</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bCs/>
                <w:sz w:val="21"/>
                <w:szCs w:val="21"/>
                <w:lang w:bidi="ar-SA"/>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内部审核</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初步设计审查落实</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设计交底</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pacing w:val="20"/>
                <w:sz w:val="21"/>
                <w:szCs w:val="21"/>
                <w:lang w:bidi="ar-SA"/>
              </w:rPr>
              <w:t>设计文件修改、变更</w:t>
            </w:r>
          </w:p>
        </w:tc>
        <w:tc>
          <w:tcPr>
            <w:tcW w:w="614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建筑</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总平面设计是否满足规划部门要求，单体建筑功能、主要特征等是否符合立项、规划部门要求，主要技术经济指标表述是否全面，并满足相关主管部门要求，</w:t>
            </w:r>
            <w:r>
              <w:rPr>
                <w:rFonts w:hint="eastAsia" w:ascii="仿宋_GB2312" w:hAnsi="仿宋_GB2312" w:eastAsia="仿宋_GB2312" w:cs="仿宋_GB2312"/>
                <w:sz w:val="21"/>
                <w:szCs w:val="21"/>
                <w:shd w:val="clear" w:color="auto" w:fill="FFFFFF"/>
                <w:lang w:val="en-GB" w:bidi="ar-SA"/>
              </w:rPr>
              <w:t>绿色建筑设计目标是否明确，建筑节能和绿色建筑设计拟采取的相应技术措施是否合理可行并符合规范要求</w:t>
            </w:r>
            <w:r>
              <w:rPr>
                <w:rFonts w:hint="eastAsia" w:ascii="仿宋_GB2312" w:hAnsi="仿宋_GB2312" w:eastAsia="仿宋_GB2312" w:cs="仿宋_GB2312"/>
                <w:sz w:val="21"/>
                <w:szCs w:val="21"/>
                <w:shd w:val="clear" w:color="auto" w:fill="FFFFFF"/>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建筑设计质量检查要点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val="en-GB" w:bidi="ar-SA"/>
              </w:rPr>
              <w:t>平面布置中功能分区是否明确，交通组织是否合理，楼层净高尺寸是否满足相关规范要求。消防设计是否满足有关要求，</w:t>
            </w:r>
            <w:r>
              <w:rPr>
                <w:rFonts w:hint="eastAsia" w:ascii="仿宋_GB2312" w:hAnsi="仿宋_GB2312" w:eastAsia="仿宋_GB2312" w:cs="仿宋_GB2312"/>
                <w:sz w:val="21"/>
                <w:szCs w:val="21"/>
                <w:lang w:bidi="ar-SA"/>
              </w:rPr>
              <w:t>消防车道、消防登高救援场地、建筑间距、防火分区、安全疏散、疏散距离、疏散宽度及防火构造措施等是否满足相应的规定。无障碍设计是否满足规范要求。</w:t>
            </w:r>
            <w:r>
              <w:rPr>
                <w:rFonts w:hint="eastAsia" w:ascii="仿宋_GB2312" w:hAnsi="仿宋_GB2312" w:eastAsia="仿宋_GB2312" w:cs="仿宋_GB2312"/>
                <w:sz w:val="21"/>
                <w:szCs w:val="21"/>
                <w:lang w:val="en-GB" w:bidi="ar-SA"/>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结构</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结构选型、结构布置是否存在不合理或投资浪费等问题；荷载取值、结构计算、</w:t>
            </w:r>
            <w:r>
              <w:rPr>
                <w:rFonts w:hint="eastAsia" w:ascii="仿宋_GB2312" w:hAnsi="仿宋_GB2312" w:eastAsia="仿宋_GB2312" w:cs="仿宋_GB2312"/>
                <w:sz w:val="21"/>
                <w:szCs w:val="21"/>
                <w:shd w:val="clear" w:color="auto" w:fill="FFFFFF"/>
                <w:lang w:bidi="ar-SA"/>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地基基础设计质量检查要点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上部结构及地下室结构设计质量要点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消防</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消防设计质量检查要点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建筑类别和耐火等级：建筑类别，建筑耐火等级，建筑构件的耐火极限和燃烧性能；总平面布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1"/>
                <w:szCs w:val="21"/>
                <w:lang w:eastAsia="zh-CN" w:bidi="ar-SA"/>
              </w:rPr>
            </w:pPr>
            <w:r>
              <w:rPr>
                <w:rFonts w:hint="eastAsia" w:ascii="仿宋_GB2312" w:hAnsi="仿宋_GB2312" w:eastAsia="仿宋_GB2312" w:cs="仿宋_GB2312"/>
                <w:sz w:val="21"/>
                <w:szCs w:val="21"/>
                <w:lang w:eastAsia="zh-CN" w:bidi="ar-SA"/>
              </w:rPr>
              <w:t>人防</w:t>
            </w: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设计合理性、经济性、安全性等总体情况</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人防地下室的位置、规模、战时及平时的用途是否符合城市的人防工程规划及地面建筑规划；人防地下室的防护等级是否符合规定；平面布置、结构选型、通风、给水排水和供电照明等是否满足战备需求。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21"/>
                <w:szCs w:val="21"/>
                <w:lang w:bidi="ar-SA"/>
              </w:rPr>
            </w:pPr>
          </w:p>
        </w:tc>
        <w:tc>
          <w:tcPr>
            <w:tcW w:w="19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人防地下室设计质量检查要点</w:t>
            </w:r>
          </w:p>
        </w:tc>
        <w:tc>
          <w:tcPr>
            <w:tcW w:w="6148" w:type="dxa"/>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bidi="ar-SA"/>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eastAsia="仿宋_GB2312" w:cs="仿宋_GB2312"/>
                <w:color w:val="auto"/>
                <w:sz w:val="21"/>
                <w:szCs w:val="21"/>
                <w:lang w:val="en-GB"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_GB2312" w:hAnsi="仿宋_GB2312" w:eastAsia="仿宋_GB2312" w:cs="仿宋_GB2312"/>
                <w:color w:val="auto"/>
                <w:sz w:val="21"/>
                <w:szCs w:val="21"/>
                <w:lang w:bidi="ar-SA"/>
              </w:rPr>
            </w:pPr>
            <w:r>
              <w:rPr>
                <w:rFonts w:hint="eastAsia" w:ascii="仿宋_GB2312" w:hAnsi="仿宋_GB2312" w:eastAsia="仿宋_GB2312" w:cs="仿宋_GB2312"/>
                <w:color w:val="auto"/>
                <w:sz w:val="21"/>
                <w:szCs w:val="21"/>
                <w:lang w:eastAsia="zh-CN" w:bidi="ar-SA"/>
              </w:rPr>
              <w:t>是否执行</w:t>
            </w:r>
            <w:r>
              <w:rPr>
                <w:rFonts w:hint="eastAsia" w:ascii="仿宋_GB2312" w:hAnsi="仿宋_GB2312" w:eastAsia="仿宋_GB2312" w:cs="仿宋_GB2312"/>
                <w:color w:val="auto"/>
                <w:sz w:val="21"/>
                <w:szCs w:val="21"/>
                <w:lang w:bidi="ar-SA"/>
              </w:rPr>
              <w:t>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sz w:val="21"/>
                <w:szCs w:val="21"/>
                <w:lang w:bidi="ar-SA"/>
              </w:rPr>
            </w:pPr>
            <w:r>
              <w:rPr>
                <w:rFonts w:hint="eastAsia" w:ascii="仿宋_GB2312" w:hAnsi="仿宋_GB2312" w:eastAsia="仿宋_GB2312" w:cs="仿宋_GB2312"/>
                <w:sz w:val="21"/>
                <w:szCs w:val="21"/>
                <w:lang w:bidi="ar-SA"/>
              </w:rPr>
              <w:t>其他</w:t>
            </w:r>
            <w:r>
              <w:rPr>
                <w:rFonts w:hint="eastAsia" w:ascii="仿宋_GB2312" w:hAnsi="仿宋_GB2312" w:eastAsia="仿宋_GB2312" w:cs="仿宋_GB2312"/>
                <w:sz w:val="21"/>
                <w:szCs w:val="21"/>
                <w:lang w:eastAsia="zh-CN" w:bidi="ar-SA"/>
              </w:rPr>
              <w:t>工程设计</w:t>
            </w:r>
            <w:r>
              <w:rPr>
                <w:rFonts w:hint="eastAsia" w:ascii="仿宋_GB2312" w:hAnsi="仿宋_GB2312" w:eastAsia="仿宋_GB2312" w:cs="仿宋_GB2312"/>
                <w:sz w:val="21"/>
                <w:szCs w:val="21"/>
                <w:lang w:bidi="ar-SA"/>
              </w:rPr>
              <w:t>质量相关内容</w:t>
            </w:r>
          </w:p>
        </w:tc>
      </w:tr>
    </w:tbl>
    <w:p>
      <w:pPr>
        <w:wordWrap w:val="0"/>
        <w:jc w:val="both"/>
        <w:rPr>
          <w:rFonts w:hint="eastAsia" w:ascii="仿宋" w:hAnsi="仿宋" w:eastAsia="仿宋"/>
          <w:sz w:val="28"/>
          <w:szCs w:val="28"/>
        </w:rPr>
        <w:sectPr>
          <w:footerReference r:id="rId5" w:type="default"/>
          <w:pgSz w:w="11906" w:h="16838"/>
          <w:pgMar w:top="1644" w:right="1474" w:bottom="1418" w:left="1588" w:header="851" w:footer="1474" w:gutter="0"/>
          <w:pgNumType w:fmt="numberInDash"/>
          <w:cols w:space="720" w:num="1"/>
          <w:docGrid w:type="lines" w:linePitch="312" w:charSpace="0"/>
        </w:sectPr>
      </w:pPr>
    </w:p>
    <w:p>
      <w:pPr>
        <w:wordWrap w:val="0"/>
        <w:spacing w:line="600" w:lineRule="exact"/>
        <w:jc w:val="both"/>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附件2</w:t>
      </w:r>
    </w:p>
    <w:p>
      <w:pPr>
        <w:widowControl/>
        <w:spacing w:line="600" w:lineRule="exact"/>
        <w:jc w:val="center"/>
        <w:rPr>
          <w:rFonts w:hint="eastAsia" w:ascii="方正小标宋简体" w:hAnsi="宋体" w:eastAsia="方正小标宋简体" w:cs="宋体"/>
          <w:kern w:val="0"/>
          <w:sz w:val="36"/>
          <w:szCs w:val="36"/>
          <w:lang w:bidi="ar-SA"/>
        </w:rPr>
      </w:pPr>
      <w:r>
        <w:rPr>
          <w:rFonts w:hint="eastAsia" w:ascii="方正小标宋简体" w:hAnsi="宋体" w:eastAsia="方正小标宋简体" w:cs="宋体"/>
          <w:kern w:val="0"/>
          <w:sz w:val="36"/>
          <w:szCs w:val="36"/>
          <w:lang w:bidi="ar-SA"/>
        </w:rPr>
        <w:t>勘察设计质量检查</w:t>
      </w:r>
      <w:r>
        <w:rPr>
          <w:rFonts w:hint="eastAsia" w:ascii="方正小标宋简体" w:hAnsi="宋体" w:eastAsia="方正小标宋简体" w:cs="宋体"/>
          <w:kern w:val="0"/>
          <w:sz w:val="36"/>
          <w:szCs w:val="36"/>
          <w:lang w:eastAsia="zh-CN" w:bidi="ar-SA"/>
        </w:rPr>
        <w:t>情况</w:t>
      </w:r>
      <w:r>
        <w:rPr>
          <w:rFonts w:hint="eastAsia" w:ascii="方正小标宋简体" w:hAnsi="宋体" w:eastAsia="方正小标宋简体" w:cs="宋体"/>
          <w:kern w:val="0"/>
          <w:sz w:val="36"/>
          <w:szCs w:val="36"/>
          <w:lang w:bidi="ar-SA"/>
        </w:rPr>
        <w:t>表</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eastAsia="zh-CN" w:bidi="ar-SA"/>
        </w:rPr>
        <w:t>检查部门：</w:t>
      </w:r>
      <w:r>
        <w:rPr>
          <w:rFonts w:hint="eastAsia" w:ascii="仿宋_GB2312" w:hAnsi="仿宋_GB2312" w:eastAsia="仿宋_GB2312" w:cs="仿宋_GB2312"/>
          <w:b w:val="0"/>
          <w:bCs w:val="0"/>
          <w:kern w:val="0"/>
          <w:sz w:val="24"/>
          <w:szCs w:val="24"/>
          <w:lang w:val="en-US" w:eastAsia="zh-CN" w:bidi="ar-SA"/>
        </w:rPr>
        <w:t xml:space="preserve">                                                                    检查时间：</w:t>
      </w:r>
    </w:p>
    <w:tbl>
      <w:tblPr>
        <w:tblStyle w:val="8"/>
        <w:tblW w:w="1478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994"/>
        <w:gridCol w:w="929"/>
        <w:gridCol w:w="565"/>
        <w:gridCol w:w="300"/>
        <w:gridCol w:w="812"/>
        <w:gridCol w:w="271"/>
        <w:gridCol w:w="934"/>
        <w:gridCol w:w="1716"/>
        <w:gridCol w:w="925"/>
        <w:gridCol w:w="825"/>
        <w:gridCol w:w="900"/>
        <w:gridCol w:w="396"/>
        <w:gridCol w:w="554"/>
        <w:gridCol w:w="8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eastAsia="zh-CN" w:bidi="ar-SA"/>
              </w:rPr>
              <w:t>项目编码</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677"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项目</w:t>
            </w:r>
            <w:r>
              <w:rPr>
                <w:rFonts w:hint="eastAsia" w:ascii="宋体" w:hAnsi="宋体" w:eastAsia="宋体" w:cs="宋体"/>
                <w:sz w:val="18"/>
                <w:szCs w:val="18"/>
                <w:lang w:bidi="ar-SA"/>
              </w:rPr>
              <w:t>名称</w:t>
            </w:r>
          </w:p>
        </w:tc>
        <w:tc>
          <w:tcPr>
            <w:tcW w:w="4671"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296"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eastAsia="zh-CN" w:bidi="ar-SA"/>
              </w:rPr>
              <w:t>项目所在地</w:t>
            </w:r>
          </w:p>
        </w:tc>
        <w:tc>
          <w:tcPr>
            <w:tcW w:w="2522"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vertAlign w:val="baseline"/>
                <w:lang w:val="en-US" w:eastAsia="zh-CN" w:bidi="ar-SA"/>
              </w:rPr>
            </w:pPr>
            <w:r>
              <w:rPr>
                <w:rFonts w:hint="eastAsia" w:ascii="宋体" w:hAnsi="宋体" w:eastAsia="宋体" w:cs="宋体"/>
                <w:sz w:val="18"/>
                <w:szCs w:val="18"/>
                <w:vertAlign w:val="baseline"/>
                <w:lang w:val="en-US" w:eastAsia="zh-CN" w:bidi="ar-SA"/>
              </w:rPr>
              <w:t>施工图审查</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vertAlign w:val="baseline"/>
                <w:lang w:val="en-US" w:eastAsia="zh-CN" w:bidi="ar-SA"/>
              </w:rPr>
              <w:t>合格书编号</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677"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实施联合审图</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（可多选）</w:t>
            </w:r>
          </w:p>
        </w:tc>
        <w:tc>
          <w:tcPr>
            <w:tcW w:w="8489" w:type="dxa"/>
            <w:gridSpan w:val="10"/>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val="en-US" w:eastAsia="zh-CN" w:bidi="ar-SA"/>
              </w:rPr>
              <w:t>□消防   □人防   □技防   □未实施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建筑类型</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（可多选）</w:t>
            </w:r>
          </w:p>
        </w:tc>
        <w:tc>
          <w:tcPr>
            <w:tcW w:w="13089" w:type="dxa"/>
            <w:gridSpan w:val="15"/>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 xml:space="preserve">□取消或缩小施工图审查范围的项目  □保障性住房  □超限高层建筑  □城市轨道交通工程  □涉及公共安全的公共建筑  </w:t>
            </w:r>
          </w:p>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□其他房屋市政工程  □非房屋市政类特殊建设工程项目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规模及投资</w:t>
            </w:r>
          </w:p>
        </w:tc>
        <w:tc>
          <w:tcPr>
            <w:tcW w:w="1994" w:type="dxa"/>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建筑面积：     m</w:t>
            </w:r>
            <w:r>
              <w:rPr>
                <w:rFonts w:hint="eastAsia" w:ascii="宋体" w:hAnsi="宋体" w:eastAsia="宋体" w:cs="宋体"/>
                <w:sz w:val="18"/>
                <w:szCs w:val="18"/>
                <w:vertAlign w:val="superscript"/>
                <w:lang w:bidi="ar-SA"/>
              </w:rPr>
              <w:t>2</w:t>
            </w:r>
          </w:p>
        </w:tc>
        <w:tc>
          <w:tcPr>
            <w:tcW w:w="1494"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高度：    m</w:t>
            </w:r>
          </w:p>
        </w:tc>
        <w:tc>
          <w:tcPr>
            <w:tcW w:w="2317" w:type="dxa"/>
            <w:gridSpan w:val="4"/>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 xml:space="preserve">地上   层； 地下  </w:t>
            </w:r>
            <w:r>
              <w:rPr>
                <w:rFonts w:hint="eastAsia" w:ascii="宋体" w:hAnsi="宋体" w:eastAsia="宋体" w:cs="宋体"/>
                <w:sz w:val="18"/>
                <w:szCs w:val="18"/>
                <w:lang w:val="en-US" w:eastAsia="zh-CN" w:bidi="ar-SA"/>
              </w:rPr>
              <w:t xml:space="preserve"> </w:t>
            </w:r>
            <w:r>
              <w:rPr>
                <w:rFonts w:hint="eastAsia" w:ascii="宋体" w:hAnsi="宋体" w:eastAsia="宋体" w:cs="宋体"/>
                <w:sz w:val="18"/>
                <w:szCs w:val="18"/>
                <w:lang w:bidi="ar-SA"/>
              </w:rPr>
              <w:t>层</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投资：      万元</w:t>
            </w:r>
          </w:p>
        </w:tc>
        <w:tc>
          <w:tcPr>
            <w:tcW w:w="4643" w:type="dxa"/>
            <w:gridSpan w:val="6"/>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其他规模参数：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2923" w:type="dxa"/>
            <w:gridSpan w:val="2"/>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单位名称</w:t>
            </w:r>
          </w:p>
        </w:tc>
        <w:tc>
          <w:tcPr>
            <w:tcW w:w="865" w:type="dxa"/>
            <w:gridSpan w:val="2"/>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项目负责人</w:t>
            </w:r>
          </w:p>
        </w:tc>
        <w:tc>
          <w:tcPr>
            <w:tcW w:w="1083" w:type="dxa"/>
            <w:gridSpan w:val="2"/>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法定代表人授权委托书</w:t>
            </w:r>
          </w:p>
        </w:tc>
        <w:tc>
          <w:tcPr>
            <w:tcW w:w="934" w:type="dxa"/>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项目负责人承诺书</w:t>
            </w:r>
          </w:p>
        </w:tc>
        <w:tc>
          <w:tcPr>
            <w:tcW w:w="4366" w:type="dxa"/>
            <w:gridSpan w:val="4"/>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eastAsia="zh-CN" w:bidi="ar-SA"/>
              </w:rPr>
              <w:t>质量问题</w:t>
            </w:r>
          </w:p>
        </w:tc>
        <w:tc>
          <w:tcPr>
            <w:tcW w:w="2918" w:type="dxa"/>
            <w:gridSpan w:val="4"/>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vertAlign w:val="baseline"/>
                <w:lang w:val="en-US" w:eastAsia="zh-CN" w:bidi="ar-SA"/>
              </w:rPr>
              <w:t>违法违规行为处理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2923" w:type="dxa"/>
            <w:gridSpan w:val="2"/>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865" w:type="dxa"/>
            <w:gridSpan w:val="2"/>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083" w:type="dxa"/>
            <w:gridSpan w:val="2"/>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34" w:type="dxa"/>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bCs/>
                <w:sz w:val="18"/>
                <w:szCs w:val="18"/>
                <w:lang w:bidi="ar-SA"/>
              </w:rPr>
              <w:t>违反</w:t>
            </w:r>
            <w:r>
              <w:rPr>
                <w:rFonts w:hint="eastAsia" w:ascii="宋体" w:hAnsi="宋体" w:eastAsia="宋体" w:cs="宋体"/>
                <w:bCs/>
                <w:sz w:val="18"/>
                <w:szCs w:val="18"/>
                <w:lang w:eastAsia="zh-CN" w:bidi="ar-SA"/>
              </w:rPr>
              <w:t>（错审漏审）</w:t>
            </w:r>
            <w:r>
              <w:rPr>
                <w:rFonts w:hint="eastAsia" w:ascii="宋体" w:hAnsi="宋体" w:eastAsia="宋体" w:cs="宋体"/>
                <w:bCs/>
                <w:sz w:val="18"/>
                <w:szCs w:val="18"/>
                <w:lang w:bidi="ar-SA"/>
              </w:rPr>
              <w:t>强制性条文</w:t>
            </w:r>
            <w:r>
              <w:rPr>
                <w:rFonts w:hint="eastAsia" w:ascii="宋体" w:hAnsi="宋体" w:eastAsia="宋体" w:cs="宋体"/>
                <w:bCs/>
                <w:sz w:val="18"/>
                <w:szCs w:val="18"/>
                <w:lang w:eastAsia="zh-CN" w:bidi="ar-SA"/>
              </w:rPr>
              <w:t>数</w:t>
            </w: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bCs/>
                <w:sz w:val="18"/>
                <w:szCs w:val="18"/>
                <w:lang w:bidi="ar-SA"/>
              </w:rPr>
              <w:t>违反</w:t>
            </w:r>
            <w:r>
              <w:rPr>
                <w:rFonts w:hint="eastAsia" w:ascii="宋体" w:hAnsi="宋体" w:eastAsia="宋体" w:cs="宋体"/>
                <w:bCs/>
                <w:sz w:val="18"/>
                <w:szCs w:val="18"/>
                <w:lang w:eastAsia="zh-CN" w:bidi="ar-SA"/>
              </w:rPr>
              <w:t>（错审漏审）一般</w:t>
            </w:r>
            <w:r>
              <w:rPr>
                <w:rFonts w:hint="eastAsia" w:ascii="宋体" w:hAnsi="宋体" w:eastAsia="宋体" w:cs="宋体"/>
                <w:bCs/>
                <w:sz w:val="18"/>
                <w:szCs w:val="18"/>
                <w:lang w:bidi="ar-SA"/>
              </w:rPr>
              <w:t>性条文</w:t>
            </w:r>
            <w:r>
              <w:rPr>
                <w:rFonts w:hint="eastAsia" w:ascii="宋体" w:hAnsi="宋体" w:eastAsia="宋体" w:cs="宋体"/>
                <w:bCs/>
                <w:sz w:val="18"/>
                <w:szCs w:val="18"/>
                <w:lang w:eastAsia="zh-CN" w:bidi="ar-SA"/>
              </w:rPr>
              <w:t>数</w:t>
            </w: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18"/>
                <w:szCs w:val="18"/>
                <w:lang w:eastAsia="zh-CN" w:bidi="ar-SA"/>
              </w:rPr>
            </w:pPr>
            <w:r>
              <w:rPr>
                <w:rFonts w:hint="eastAsia" w:ascii="宋体" w:hAnsi="宋体" w:eastAsia="宋体" w:cs="宋体"/>
                <w:bCs/>
                <w:sz w:val="18"/>
                <w:szCs w:val="18"/>
                <w:lang w:eastAsia="zh-CN" w:bidi="ar-SA"/>
              </w:rPr>
              <w:t>其他</w:t>
            </w:r>
          </w:p>
        </w:tc>
        <w:tc>
          <w:tcPr>
            <w:tcW w:w="950" w:type="dxa"/>
            <w:gridSpan w:val="2"/>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18"/>
                <w:szCs w:val="18"/>
                <w:lang w:eastAsia="zh-CN" w:bidi="ar-SA"/>
              </w:rPr>
            </w:pPr>
            <w:r>
              <w:rPr>
                <w:rFonts w:hint="eastAsia" w:ascii="宋体" w:hAnsi="宋体" w:eastAsia="宋体" w:cs="宋体"/>
                <w:sz w:val="18"/>
                <w:szCs w:val="18"/>
                <w:vertAlign w:val="baseline"/>
                <w:lang w:val="en-US" w:eastAsia="zh-CN" w:bidi="ar-SA"/>
              </w:rPr>
              <w:t>责令改正（次）</w:t>
            </w:r>
          </w:p>
        </w:tc>
        <w:tc>
          <w:tcPr>
            <w:tcW w:w="834" w:type="dxa"/>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18"/>
                <w:szCs w:val="18"/>
                <w:lang w:eastAsia="zh-CN" w:bidi="ar-SA"/>
              </w:rPr>
            </w:pPr>
            <w:r>
              <w:rPr>
                <w:rFonts w:hint="eastAsia" w:ascii="宋体" w:hAnsi="宋体" w:eastAsia="宋体" w:cs="宋体"/>
                <w:sz w:val="18"/>
                <w:szCs w:val="18"/>
                <w:vertAlign w:val="baseline"/>
                <w:lang w:val="en-US" w:eastAsia="zh-CN" w:bidi="ar-SA"/>
              </w:rPr>
              <w:t>罚款（元）</w:t>
            </w:r>
          </w:p>
        </w:tc>
        <w:tc>
          <w:tcPr>
            <w:tcW w:w="1134" w:type="dxa"/>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sz w:val="18"/>
                <w:szCs w:val="18"/>
                <w:lang w:eastAsia="zh-CN" w:bidi="ar-SA"/>
              </w:rPr>
            </w:pPr>
            <w:r>
              <w:rPr>
                <w:rFonts w:hint="eastAsia" w:ascii="宋体" w:hAnsi="宋体" w:eastAsia="宋体" w:cs="宋体"/>
                <w:sz w:val="18"/>
                <w:szCs w:val="18"/>
                <w:vertAlign w:val="baseline"/>
                <w:lang w:val="en-US" w:eastAsia="zh-CN" w:bidi="ar-SA"/>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建设单位</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865"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08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　</w:t>
            </w:r>
          </w:p>
        </w:tc>
        <w:tc>
          <w:tcPr>
            <w:tcW w:w="9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8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1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勘察单位</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865"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08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　</w:t>
            </w:r>
          </w:p>
        </w:tc>
        <w:tc>
          <w:tcPr>
            <w:tcW w:w="9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8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1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设计单位</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865"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108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9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8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c>
          <w:tcPr>
            <w:tcW w:w="11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bidi="ar-SA"/>
              </w:rPr>
              <w:t>施工图审查机构</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865"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val="en-US" w:eastAsia="zh-CN" w:bidi="ar-SA"/>
              </w:rPr>
            </w:pPr>
          </w:p>
        </w:tc>
        <w:tc>
          <w:tcPr>
            <w:tcW w:w="2017"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val="en-US" w:eastAsia="zh-CN" w:bidi="ar-SA"/>
              </w:rPr>
              <w:t>-</w:t>
            </w:r>
            <w:r>
              <w:rPr>
                <w:rFonts w:hint="eastAsia" w:ascii="宋体" w:hAnsi="宋体" w:eastAsia="宋体" w:cs="宋体"/>
                <w:sz w:val="18"/>
                <w:szCs w:val="18"/>
                <w:lang w:bidi="ar-SA"/>
              </w:rPr>
              <w:t>　</w:t>
            </w: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9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8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11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消防设计技术</w:t>
            </w:r>
          </w:p>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审查机构</w:t>
            </w: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865"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2017"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w:t>
            </w:r>
          </w:p>
        </w:tc>
        <w:tc>
          <w:tcPr>
            <w:tcW w:w="1716"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17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900"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950"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8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1134" w:type="dxa"/>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restart"/>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r>
              <w:rPr>
                <w:rFonts w:hint="eastAsia" w:ascii="宋体" w:hAnsi="宋体" w:eastAsia="宋体" w:cs="宋体"/>
                <w:sz w:val="18"/>
                <w:szCs w:val="18"/>
                <w:lang w:eastAsia="zh-CN" w:bidi="ar-SA"/>
              </w:rPr>
              <w:t>配建情况</w:t>
            </w:r>
          </w:p>
        </w:tc>
        <w:tc>
          <w:tcPr>
            <w:tcW w:w="2923" w:type="dxa"/>
            <w:gridSpan w:val="2"/>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bidi="ar-SA"/>
              </w:rPr>
            </w:pPr>
            <w:r>
              <w:rPr>
                <w:rFonts w:hint="eastAsia" w:ascii="宋体" w:hAnsi="宋体" w:eastAsia="宋体" w:cs="宋体"/>
                <w:sz w:val="18"/>
                <w:szCs w:val="18"/>
                <w:lang w:eastAsia="zh-CN" w:bidi="ar-SA"/>
              </w:rPr>
              <w:t>无障碍环境建设</w:t>
            </w:r>
          </w:p>
        </w:tc>
        <w:tc>
          <w:tcPr>
            <w:tcW w:w="2882" w:type="dxa"/>
            <w:gridSpan w:val="5"/>
            <w:vAlign w:val="center"/>
          </w:tcPr>
          <w:p>
            <w:pPr>
              <w:keepNext w:val="0"/>
              <w:keepLines w:val="0"/>
              <w:pageBreakBefore w:val="0"/>
              <w:widowControl w:val="0"/>
              <w:kinsoku/>
              <w:wordWrap w:val="0"/>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bidi="ar-SA"/>
              </w:rPr>
              <w:t>配套幼儿园建设</w:t>
            </w:r>
          </w:p>
        </w:tc>
        <w:tc>
          <w:tcPr>
            <w:tcW w:w="3466"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bidi="ar-SA"/>
              </w:rPr>
              <w:t>配套通信设施</w:t>
            </w:r>
          </w:p>
        </w:tc>
        <w:tc>
          <w:tcPr>
            <w:tcW w:w="3818"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eastAsia="zh-CN" w:bidi="ar-SA"/>
              </w:rPr>
              <w:t>充电场所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5" w:type="dxa"/>
            <w:vMerge w:val="continue"/>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eastAsia="zh-CN" w:bidi="ar-SA"/>
              </w:rPr>
            </w:pPr>
          </w:p>
        </w:tc>
        <w:tc>
          <w:tcPr>
            <w:tcW w:w="2923" w:type="dxa"/>
            <w:gridSpan w:val="2"/>
            <w:vAlign w:val="center"/>
          </w:tcPr>
          <w:p>
            <w:pPr>
              <w:keepNext w:val="0"/>
              <w:keepLines w:val="0"/>
              <w:pageBreakBefore w:val="0"/>
              <w:widowControl w:val="0"/>
              <w:kinsoku/>
              <w:overflowPunct/>
              <w:topLinePunct w:val="0"/>
              <w:autoSpaceDE/>
              <w:autoSpaceDN/>
              <w:bidi w:val="0"/>
              <w:adjustRightInd/>
              <w:snapToGrid w:val="0"/>
              <w:spacing w:line="240" w:lineRule="auto"/>
              <w:jc w:val="left"/>
              <w:textAlignment w:val="auto"/>
              <w:outlineLvl w:val="9"/>
              <w:rPr>
                <w:rFonts w:hint="eastAsia" w:ascii="宋体" w:hAnsi="宋体" w:eastAsia="宋体" w:cs="宋体"/>
                <w:sz w:val="18"/>
                <w:szCs w:val="18"/>
                <w:lang w:bidi="ar-SA"/>
              </w:rPr>
            </w:pPr>
          </w:p>
        </w:tc>
        <w:tc>
          <w:tcPr>
            <w:tcW w:w="2882"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3466" w:type="dxa"/>
            <w:gridSpan w:val="3"/>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c>
          <w:tcPr>
            <w:tcW w:w="3818" w:type="dxa"/>
            <w:gridSpan w:val="5"/>
            <w:vAlign w:val="center"/>
          </w:tcPr>
          <w:p>
            <w:pPr>
              <w:keepNext w:val="0"/>
              <w:keepLines w:val="0"/>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z w:val="18"/>
                <w:szCs w:val="18"/>
                <w:lang w:val="en-US" w:eastAsia="zh-CN" w:bidi="ar-SA"/>
              </w:rPr>
            </w:pPr>
          </w:p>
        </w:tc>
      </w:tr>
    </w:tbl>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outlineLvl w:val="9"/>
        <w:rPr>
          <w:rFonts w:hint="eastAsia" w:ascii="楷体_GB2312" w:hAnsi="楷体_GB2312" w:eastAsia="楷体_GB2312" w:cs="楷体_GB2312"/>
          <w:sz w:val="21"/>
          <w:szCs w:val="21"/>
          <w:lang w:val="en-US" w:eastAsia="zh-CN" w:bidi="ar-SA"/>
        </w:rPr>
      </w:pPr>
      <w:r>
        <w:rPr>
          <w:rFonts w:hint="eastAsia" w:ascii="楷体_GB2312" w:hAnsi="楷体_GB2312" w:eastAsia="楷体_GB2312" w:cs="楷体_GB2312"/>
          <w:sz w:val="21"/>
          <w:szCs w:val="21"/>
          <w:lang w:val="en-US" w:eastAsia="zh-CN" w:bidi="ar-SA"/>
        </w:rPr>
        <w:t>说明：1.“</w:t>
      </w:r>
      <w:r>
        <w:rPr>
          <w:rFonts w:hint="eastAsia" w:ascii="楷体_GB2312" w:hAnsi="楷体_GB2312" w:eastAsia="楷体_GB2312" w:cs="楷体_GB2312"/>
          <w:sz w:val="21"/>
          <w:szCs w:val="21"/>
          <w:lang w:bidi="ar-SA"/>
        </w:rPr>
        <w:t>法定代表人授权委托书</w:t>
      </w:r>
      <w:r>
        <w:rPr>
          <w:rFonts w:hint="eastAsia" w:ascii="楷体_GB2312" w:hAnsi="楷体_GB2312" w:eastAsia="楷体_GB2312" w:cs="楷体_GB2312"/>
          <w:sz w:val="21"/>
          <w:szCs w:val="21"/>
          <w:lang w:val="en-US" w:eastAsia="zh-CN" w:bidi="ar-SA"/>
        </w:rPr>
        <w:t>”“</w:t>
      </w:r>
      <w:r>
        <w:rPr>
          <w:rFonts w:hint="eastAsia" w:ascii="楷体_GB2312" w:hAnsi="楷体_GB2312" w:eastAsia="楷体_GB2312" w:cs="楷体_GB2312"/>
          <w:sz w:val="21"/>
          <w:szCs w:val="21"/>
          <w:lang w:bidi="ar-SA"/>
        </w:rPr>
        <w:t>项目负责人承诺书</w:t>
      </w:r>
      <w:r>
        <w:rPr>
          <w:rFonts w:hint="eastAsia" w:ascii="楷体_GB2312" w:hAnsi="楷体_GB2312" w:eastAsia="楷体_GB2312" w:cs="楷体_GB2312"/>
          <w:sz w:val="21"/>
          <w:szCs w:val="21"/>
          <w:lang w:val="en-US" w:eastAsia="zh-CN" w:bidi="ar-SA"/>
        </w:rPr>
        <w:t>”填写：有或无</w:t>
      </w:r>
    </w:p>
    <w:p>
      <w:pPr>
        <w:keepNext w:val="0"/>
        <w:keepLines w:val="0"/>
        <w:pageBreakBefore w:val="0"/>
        <w:widowControl w:val="0"/>
        <w:kinsoku/>
        <w:wordWrap w:val="0"/>
        <w:overflowPunct/>
        <w:topLinePunct w:val="0"/>
        <w:autoSpaceDE/>
        <w:autoSpaceDN/>
        <w:bidi w:val="0"/>
        <w:adjustRightInd/>
        <w:snapToGrid w:val="0"/>
        <w:spacing w:line="240" w:lineRule="auto"/>
        <w:ind w:firstLine="630" w:firstLineChars="300"/>
        <w:jc w:val="both"/>
        <w:textAlignment w:val="auto"/>
        <w:outlineLvl w:val="9"/>
        <w:rPr>
          <w:rFonts w:hint="eastAsia" w:ascii="楷体_GB2312" w:hAnsi="楷体_GB2312" w:eastAsia="楷体_GB2312" w:cs="楷体_GB2312"/>
          <w:sz w:val="21"/>
          <w:szCs w:val="21"/>
          <w:vertAlign w:val="baseline"/>
          <w:lang w:val="en-US" w:eastAsia="zh-CN" w:bidi="ar-SA"/>
        </w:rPr>
      </w:pPr>
      <w:r>
        <w:rPr>
          <w:rFonts w:hint="eastAsia" w:ascii="楷体_GB2312" w:hAnsi="楷体_GB2312" w:eastAsia="楷体_GB2312" w:cs="楷体_GB2312"/>
          <w:sz w:val="21"/>
          <w:szCs w:val="21"/>
          <w:lang w:val="en-US" w:eastAsia="zh-CN" w:bidi="ar-SA"/>
        </w:rPr>
        <w:t>2.“配建情况”填写：</w:t>
      </w:r>
      <w:r>
        <w:rPr>
          <w:rFonts w:hint="eastAsia" w:ascii="楷体_GB2312" w:hAnsi="楷体_GB2312" w:eastAsia="楷体_GB2312" w:cs="楷体_GB2312"/>
          <w:sz w:val="21"/>
          <w:szCs w:val="21"/>
          <w:vertAlign w:val="baseline"/>
          <w:lang w:val="en-US" w:eastAsia="zh-CN" w:bidi="ar-SA"/>
        </w:rPr>
        <w:t>已同步设计、未同步设计、无需配建。</w:t>
      </w:r>
      <w:r>
        <w:rPr>
          <w:rFonts w:hint="eastAsia" w:ascii="楷体_GB2312" w:hAnsi="楷体_GB2312" w:eastAsia="楷体_GB2312" w:cs="楷体_GB2312"/>
          <w:sz w:val="21"/>
          <w:szCs w:val="21"/>
          <w:lang w:val="en-US" w:eastAsia="zh-CN" w:bidi="ar-SA"/>
        </w:rPr>
        <w:t>非房屋市政类特殊建设工程项目，可不填写该项。</w:t>
      </w:r>
    </w:p>
    <w:p>
      <w:pPr>
        <w:keepNext w:val="0"/>
        <w:keepLines w:val="0"/>
        <w:pageBreakBefore w:val="0"/>
        <w:widowControl w:val="0"/>
        <w:kinsoku/>
        <w:wordWrap w:val="0"/>
        <w:overflowPunct/>
        <w:topLinePunct w:val="0"/>
        <w:autoSpaceDE/>
        <w:autoSpaceDN/>
        <w:bidi w:val="0"/>
        <w:adjustRightInd/>
        <w:snapToGrid w:val="0"/>
        <w:spacing w:line="240" w:lineRule="auto"/>
        <w:ind w:firstLine="630" w:firstLineChars="300"/>
        <w:jc w:val="both"/>
        <w:textAlignment w:val="auto"/>
        <w:outlineLvl w:val="9"/>
        <w:rPr>
          <w:rFonts w:hint="eastAsia" w:ascii="楷体_GB2312" w:hAnsi="楷体_GB2312" w:eastAsia="楷体_GB2312" w:cs="楷体_GB2312"/>
          <w:sz w:val="21"/>
          <w:szCs w:val="21"/>
          <w:lang w:bidi="ar-SA"/>
        </w:rPr>
      </w:pPr>
      <w:r>
        <w:rPr>
          <w:rFonts w:hint="eastAsia" w:ascii="楷体_GB2312" w:hAnsi="楷体_GB2312" w:eastAsia="楷体_GB2312" w:cs="楷体_GB2312"/>
          <w:sz w:val="21"/>
          <w:szCs w:val="21"/>
          <w:vertAlign w:val="baseline"/>
          <w:lang w:val="en-US" w:eastAsia="zh-CN" w:bidi="ar-SA"/>
        </w:rPr>
        <w:t>3.“实施联合审图内容”填写：消防、人防、技防、未实施。</w:t>
      </w:r>
      <w:r>
        <w:rPr>
          <w:rFonts w:hint="eastAsia" w:ascii="楷体_GB2312" w:hAnsi="楷体_GB2312" w:eastAsia="楷体_GB2312" w:cs="楷体_GB2312"/>
          <w:sz w:val="21"/>
          <w:szCs w:val="21"/>
          <w:lang w:val="en-US" w:eastAsia="zh-CN" w:bidi="ar-SA"/>
        </w:rPr>
        <w:t>非房屋市政类特殊建设工程项目，可不填写该项。</w:t>
      </w:r>
    </w:p>
    <w:p>
      <w:pPr>
        <w:keepNext w:val="0"/>
        <w:keepLines w:val="0"/>
        <w:pageBreakBefore w:val="0"/>
        <w:widowControl w:val="0"/>
        <w:kinsoku/>
        <w:wordWrap w:val="0"/>
        <w:overflowPunct/>
        <w:topLinePunct w:val="0"/>
        <w:autoSpaceDE/>
        <w:autoSpaceDN/>
        <w:bidi w:val="0"/>
        <w:adjustRightInd/>
        <w:snapToGrid w:val="0"/>
        <w:spacing w:line="240" w:lineRule="auto"/>
        <w:jc w:val="both"/>
        <w:textAlignment w:val="auto"/>
        <w:outlineLvl w:val="9"/>
        <w:rPr>
          <w:rFonts w:hint="eastAsia" w:ascii="宋体" w:hAnsi="宋体" w:eastAsia="宋体" w:cs="宋体"/>
          <w:sz w:val="21"/>
          <w:szCs w:val="21"/>
          <w:lang w:val="en-US" w:eastAsia="zh-CN"/>
        </w:rPr>
        <w:sectPr>
          <w:pgSz w:w="16838" w:h="11906" w:orient="landscape"/>
          <w:pgMar w:top="1587" w:right="1644" w:bottom="1134" w:left="1418" w:header="851" w:footer="1134" w:gutter="0"/>
          <w:pgNumType w:fmt="numberInDash"/>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宋体" w:eastAsia="黑体" w:cs="宋体"/>
          <w:kern w:val="0"/>
          <w:sz w:val="32"/>
          <w:szCs w:val="32"/>
          <w:lang w:eastAsia="zh-CN" w:bidi="ar-SA"/>
        </w:rPr>
      </w:pPr>
      <w:r>
        <w:rPr>
          <w:rFonts w:hint="eastAsia" w:ascii="黑体" w:hAnsi="宋体" w:eastAsia="黑体" w:cs="宋体"/>
          <w:kern w:val="0"/>
          <w:sz w:val="32"/>
          <w:szCs w:val="32"/>
          <w:lang w:bidi="ar-SA"/>
        </w:rPr>
        <w:t>附件</w:t>
      </w:r>
      <w:r>
        <w:rPr>
          <w:rFonts w:hint="eastAsia" w:ascii="黑体" w:hAnsi="宋体" w:eastAsia="黑体" w:cs="宋体"/>
          <w:kern w:val="0"/>
          <w:sz w:val="32"/>
          <w:szCs w:val="32"/>
          <w:lang w:val="en-US" w:eastAsia="zh-CN" w:bidi="ar-SA"/>
        </w:rPr>
        <w:t>3</w:t>
      </w:r>
    </w:p>
    <w:p>
      <w:pPr>
        <w:keepNext w:val="0"/>
        <w:keepLines w:val="0"/>
        <w:pageBreakBefore w:val="0"/>
        <w:widowControl/>
        <w:kinsoku/>
        <w:wordWrap/>
        <w:overflowPunct/>
        <w:topLinePunct w:val="0"/>
        <w:autoSpaceDE/>
        <w:autoSpaceDN/>
        <w:bidi w:val="0"/>
        <w:adjustRightInd/>
        <w:snapToGrid/>
        <w:spacing w:line="600" w:lineRule="exact"/>
        <w:ind w:firstLine="645"/>
        <w:jc w:val="center"/>
        <w:textAlignment w:val="auto"/>
        <w:rPr>
          <w:rFonts w:hint="eastAsia" w:ascii="方正小标宋简体" w:hAnsi="宋体" w:eastAsia="方正小标宋简体" w:cs="宋体"/>
          <w:kern w:val="0"/>
          <w:sz w:val="44"/>
          <w:szCs w:val="44"/>
          <w:lang w:bidi="ar-SA"/>
        </w:rPr>
      </w:pPr>
      <w:r>
        <w:rPr>
          <w:rFonts w:hint="eastAsia" w:ascii="方正小标宋简体" w:hAnsi="宋体" w:eastAsia="方正小标宋简体" w:cs="宋体"/>
          <w:kern w:val="0"/>
          <w:sz w:val="44"/>
          <w:szCs w:val="44"/>
          <w:lang w:bidi="ar-SA"/>
        </w:rPr>
        <w:t>受检项目材料目录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outlineLvl w:val="9"/>
        <w:rPr>
          <w:rFonts w:hint="eastAsia" w:ascii="黑体" w:eastAsia="黑体" w:cs="宋体" w:hAnsiTheme="minorHAnsi"/>
          <w:bCs/>
          <w:sz w:val="32"/>
          <w:szCs w:val="32"/>
          <w:lang w:bidi="ar-S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outlineLvl w:val="9"/>
        <w:rPr>
          <w:rFonts w:ascii="黑体" w:eastAsia="黑体" w:cs="宋体" w:hAnsiTheme="minorHAnsi"/>
          <w:bCs/>
          <w:sz w:val="32"/>
          <w:szCs w:val="32"/>
          <w:lang w:bidi="ar-SA"/>
        </w:rPr>
      </w:pPr>
      <w:r>
        <w:rPr>
          <w:rFonts w:hint="eastAsia" w:ascii="黑体" w:eastAsia="黑体" w:cs="宋体" w:hAnsiTheme="minorHAnsi"/>
          <w:bCs/>
          <w:sz w:val="32"/>
          <w:szCs w:val="32"/>
          <w:lang w:bidi="ar-SA"/>
        </w:rPr>
        <w:t>一、</w:t>
      </w:r>
      <w:r>
        <w:rPr>
          <w:rFonts w:hint="eastAsia" w:ascii="黑体" w:eastAsia="黑体" w:hAnsiTheme="minorHAnsi" w:cstheme="minorBidi"/>
          <w:bCs/>
          <w:sz w:val="32"/>
          <w:szCs w:val="32"/>
          <w:lang w:bidi="ar-SA"/>
        </w:rPr>
        <w:t>质量终身责任制材料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outlineLvl w:val="9"/>
        <w:rPr>
          <w:rFonts w:ascii="仿宋_GB2312" w:eastAsia="仿宋_GB2312" w:cs="宋体" w:hAnsiTheme="minorHAnsi"/>
          <w:sz w:val="32"/>
          <w:szCs w:val="32"/>
          <w:lang w:bidi="ar-SA"/>
        </w:rPr>
      </w:pPr>
      <w:r>
        <w:rPr>
          <w:rFonts w:hint="eastAsia" w:ascii="仿宋_GB2312" w:eastAsia="仿宋_GB2312" w:cs="宋体" w:hAnsiTheme="minorHAnsi"/>
          <w:sz w:val="32"/>
          <w:szCs w:val="32"/>
          <w:lang w:bidi="ar-SA"/>
        </w:rPr>
        <w:t>（一）建设、勘察、设计单位项目负责人姓名，身份证号码，执业资格，所在单位，变更情况等；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outlineLvl w:val="9"/>
        <w:rPr>
          <w:rFonts w:ascii="仿宋_GB2312" w:eastAsia="仿宋_GB2312" w:cs="宋体" w:hAnsiTheme="minorHAnsi"/>
          <w:sz w:val="32"/>
          <w:szCs w:val="32"/>
          <w:lang w:bidi="ar-SA"/>
        </w:rPr>
      </w:pPr>
      <w:r>
        <w:rPr>
          <w:rFonts w:hint="eastAsia" w:ascii="仿宋_GB2312" w:eastAsia="仿宋_GB2312" w:cs="宋体" w:hAnsiTheme="minorHAnsi"/>
          <w:sz w:val="32"/>
          <w:szCs w:val="32"/>
          <w:lang w:bidi="ar-SA"/>
        </w:rPr>
        <w:t>（二）建设、勘察、设计单位项目负责人签署的工程质量终身责任承诺书；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5"/>
        <w:textAlignment w:val="auto"/>
        <w:outlineLvl w:val="9"/>
        <w:rPr>
          <w:rFonts w:ascii="仿宋_GB2312" w:eastAsia="仿宋_GB2312" w:cs="宋体" w:hAnsiTheme="minorHAnsi"/>
          <w:sz w:val="32"/>
          <w:szCs w:val="32"/>
          <w:lang w:bidi="ar-SA"/>
        </w:rPr>
      </w:pPr>
      <w:r>
        <w:rPr>
          <w:rFonts w:hint="eastAsia" w:ascii="仿宋_GB2312" w:eastAsia="仿宋_GB2312" w:cs="宋体" w:hAnsiTheme="minorHAnsi"/>
          <w:sz w:val="32"/>
          <w:szCs w:val="32"/>
          <w:lang w:bidi="ar-SA"/>
        </w:rPr>
        <w:t>（三）建设、勘察、设计单位法定代表人授权书。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hAnsiTheme="minorHAnsi" w:cstheme="minorBidi"/>
          <w:bCs/>
          <w:sz w:val="32"/>
          <w:szCs w:val="32"/>
          <w:lang w:eastAsia="zh-CN" w:bidi="ar-SA"/>
        </w:rPr>
      </w:pPr>
      <w:r>
        <w:rPr>
          <w:rFonts w:hint="eastAsia" w:ascii="黑体" w:eastAsia="黑体" w:hAnsiTheme="minorHAnsi" w:cstheme="minorBidi"/>
          <w:bCs/>
          <w:sz w:val="32"/>
          <w:szCs w:val="32"/>
          <w:lang w:bidi="ar-SA"/>
        </w:rPr>
        <w:t>二、</w:t>
      </w:r>
      <w:r>
        <w:rPr>
          <w:rFonts w:hint="eastAsia" w:ascii="黑体" w:eastAsia="黑体" w:hAnsiTheme="minorHAnsi" w:cstheme="minorBidi"/>
          <w:bCs/>
          <w:sz w:val="32"/>
          <w:szCs w:val="32"/>
          <w:lang w:eastAsia="zh-CN" w:bidi="ar-SA"/>
        </w:rPr>
        <w:t>勘察设计文件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eastAsia="zh-CN" w:bidi="ar-SA"/>
        </w:rPr>
        <w:t>（一）</w:t>
      </w:r>
      <w:r>
        <w:rPr>
          <w:rFonts w:hint="eastAsia" w:ascii="楷体_GB2312" w:hAnsi="楷体_GB2312" w:eastAsia="楷体_GB2312" w:cs="楷体_GB2312"/>
          <w:bCs/>
          <w:sz w:val="32"/>
          <w:szCs w:val="32"/>
          <w:lang w:bidi="ar-SA"/>
        </w:rPr>
        <w:t>工程勘察</w:t>
      </w:r>
      <w:r>
        <w:rPr>
          <w:rFonts w:hint="eastAsia" w:ascii="楷体_GB2312" w:hAnsi="楷体_GB2312" w:eastAsia="楷体_GB2312" w:cs="楷体_GB2312"/>
          <w:bCs/>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bidi="ar-SA"/>
        </w:rPr>
        <w:t>工程勘察合同文本；</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bidi="ar-SA"/>
        </w:rPr>
        <w:t>勘察大纲（纲要）；</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bidi="ar-SA"/>
        </w:rPr>
        <w:t>现场钻探、原位测试、测量及土工试验的原始记录；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bidi="ar-SA"/>
        </w:rPr>
        <w:t>经审查合格的工程勘察成果报告（含文字、图表、照片）</w:t>
      </w:r>
      <w:r>
        <w:rPr>
          <w:rFonts w:hint="eastAsia" w:ascii="仿宋_GB2312" w:hAnsi="仿宋_GB2312" w:eastAsia="仿宋_GB2312" w:cs="仿宋_GB2312"/>
          <w:kern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eastAsia="zh-CN" w:bidi="ar-SA"/>
        </w:rPr>
        <w:t>勘察项目负责人质量终身责任承诺书。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eastAsia="zh-CN" w:bidi="ar-SA"/>
        </w:rPr>
        <w:t>（二）工程设计。</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lang w:bidi="ar-SA"/>
        </w:rPr>
        <w:t>工程设计合同文本；</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bidi="ar-SA"/>
        </w:rPr>
        <w:t>相关专业工程设计图纸（分专业装订）；</w:t>
      </w:r>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　　</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bidi="ar-SA"/>
        </w:rPr>
        <w:t>结构计算书；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bidi="ar-SA"/>
        </w:rPr>
        <w:t>设计依据（立项批复及规划许可）</w:t>
      </w:r>
      <w:r>
        <w:rPr>
          <w:rFonts w:hint="eastAsia" w:ascii="仿宋_GB2312" w:hAnsi="仿宋_GB2312" w:eastAsia="仿宋_GB2312" w:cs="仿宋_GB2312"/>
          <w:kern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kern w:val="0"/>
          <w:sz w:val="32"/>
          <w:szCs w:val="32"/>
          <w:lang w:eastAsia="zh-CN" w:bidi="ar-SA"/>
        </w:rPr>
        <w:t>设计项目负责人质量终身责任承诺书。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_GB2312" w:hAnsi="楷体_GB2312" w:eastAsia="楷体_GB2312" w:cs="楷体_GB2312"/>
          <w:bCs/>
          <w:sz w:val="32"/>
          <w:szCs w:val="32"/>
          <w:lang w:eastAsia="zh-CN" w:bidi="ar-SA"/>
        </w:rPr>
      </w:pPr>
      <w:r>
        <w:rPr>
          <w:rFonts w:hint="eastAsia" w:ascii="楷体_GB2312" w:hAnsi="楷体_GB2312" w:eastAsia="楷体_GB2312" w:cs="楷体_GB2312"/>
          <w:bCs/>
          <w:sz w:val="32"/>
          <w:szCs w:val="32"/>
          <w:lang w:eastAsia="zh-CN" w:bidi="ar-SA"/>
        </w:rPr>
        <w:t>（三）施工图审查（消防设计技术审查）。</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outlineLvl w:val="9"/>
        <w:rPr>
          <w:rFonts w:hint="eastAsia" w:ascii="仿宋_GB2312" w:hAnsi="仿宋_GB2312" w:eastAsia="仿宋_GB2312" w:cs="仿宋_GB2312"/>
          <w:kern w:val="0"/>
          <w:sz w:val="32"/>
          <w:szCs w:val="32"/>
          <w:lang w:eastAsia="zh-CN" w:bidi="ar-SA"/>
        </w:rPr>
      </w:pPr>
      <w:r>
        <w:rPr>
          <w:rFonts w:hint="eastAsia" w:ascii="仿宋_GB2312" w:hAnsi="仿宋_GB2312" w:eastAsia="仿宋_GB2312" w:cs="仿宋_GB2312"/>
          <w:kern w:val="0"/>
          <w:sz w:val="32"/>
          <w:szCs w:val="32"/>
          <w:lang w:bidi="ar-SA"/>
        </w:rPr>
        <w:t>审查合格报告书（包括审查意见书和勘察设计单位修改文件）</w:t>
      </w:r>
      <w:r>
        <w:rPr>
          <w:rFonts w:hint="eastAsia" w:ascii="仿宋_GB2312" w:hAnsi="仿宋_GB2312" w:eastAsia="仿宋_GB2312" w:cs="仿宋_GB2312"/>
          <w:kern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outlineLvl w:val="9"/>
        <w:rPr>
          <w:rFonts w:hint="eastAsia" w:ascii="黑体" w:hAnsi="黑体" w:eastAsia="黑体" w:cs="黑体"/>
          <w:sz w:val="32"/>
          <w:szCs w:val="24"/>
          <w:lang w:eastAsia="zh-CN" w:bidi="ar-SA"/>
        </w:rPr>
      </w:pPr>
      <w:r>
        <w:rPr>
          <w:rFonts w:hint="eastAsia" w:ascii="黑体" w:hAnsi="黑体" w:eastAsia="黑体" w:cs="黑体"/>
          <w:kern w:val="0"/>
          <w:sz w:val="32"/>
          <w:szCs w:val="32"/>
          <w:lang w:eastAsia="zh-CN" w:bidi="ar-SA"/>
        </w:rPr>
        <w:t>三、</w:t>
      </w:r>
      <w:r>
        <w:rPr>
          <w:rFonts w:hint="eastAsia" w:ascii="黑体" w:hAnsi="黑体" w:eastAsia="黑体" w:cs="黑体"/>
          <w:sz w:val="32"/>
          <w:szCs w:val="24"/>
          <w:lang w:bidi="ar-SA"/>
        </w:rPr>
        <w:t>幼儿园</w:t>
      </w:r>
      <w:r>
        <w:rPr>
          <w:rFonts w:hint="eastAsia" w:ascii="黑体" w:hAnsi="黑体" w:eastAsia="黑体" w:cs="黑体"/>
          <w:sz w:val="32"/>
          <w:szCs w:val="24"/>
          <w:lang w:eastAsia="zh-CN" w:bidi="ar-SA"/>
        </w:rPr>
        <w:t>、充电场所等配建落实情况</w:t>
      </w:r>
    </w:p>
    <w:p>
      <w:pPr>
        <w:keepNext w:val="0"/>
        <w:keepLines w:val="0"/>
        <w:pageBreakBefore w:val="0"/>
        <w:widowControl/>
        <w:kinsoku/>
        <w:wordWrap/>
        <w:overflowPunct/>
        <w:topLinePunct w:val="0"/>
        <w:autoSpaceDE/>
        <w:autoSpaceDN/>
        <w:bidi w:val="0"/>
        <w:adjustRightInd/>
        <w:snapToGrid/>
        <w:spacing w:line="600" w:lineRule="exact"/>
        <w:ind w:firstLine="645"/>
        <w:jc w:val="left"/>
        <w:textAlignment w:val="auto"/>
        <w:outlineLvl w:val="9"/>
        <w:rPr>
          <w:rFonts w:hint="eastAsia" w:ascii="仿宋_GB2312" w:hAnsi="仿宋_GB2312" w:eastAsia="仿宋_GB2312" w:cstheme="minorBidi"/>
          <w:sz w:val="32"/>
          <w:szCs w:val="24"/>
          <w:lang w:val="en-US" w:eastAsia="zh-CN" w:bidi="ar-SA"/>
        </w:rPr>
      </w:pPr>
      <w:r>
        <w:rPr>
          <w:rFonts w:hint="eastAsia" w:ascii="黑体" w:hAnsi="黑体" w:eastAsia="黑体" w:cs="黑体"/>
          <w:sz w:val="32"/>
          <w:szCs w:val="24"/>
          <w:lang w:val="en-US" w:eastAsia="zh-CN" w:bidi="ar-SA"/>
        </w:rPr>
        <w:t>四、质量管理制度建设情况</w:t>
      </w:r>
      <w:r>
        <w:rPr>
          <w:rFonts w:hint="eastAsia" w:ascii="仿宋_GB2312" w:hAnsi="仿宋_GB2312" w:eastAsia="仿宋_GB2312" w:cstheme="minorBidi"/>
          <w:sz w:val="32"/>
          <w:szCs w:val="24"/>
          <w:lang w:val="en-US" w:eastAsia="zh-CN" w:bidi="ar-SA"/>
        </w:rPr>
        <w:t>（实地检查勘察、设计单位时提供）</w:t>
      </w:r>
    </w:p>
    <w:p/>
    <w:sectPr>
      <w:footerReference r:id="rId6" w:type="default"/>
      <w:pgSz w:w="11906" w:h="16838"/>
      <w:pgMar w:top="1644" w:right="1474" w:bottom="1418" w:left="1588" w:header="851" w:footer="992" w:gutter="0"/>
      <w:pgNumType w:fmt="numberInDash"/>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18"/>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1</w:t>
                          </w:r>
                          <w:r>
                            <w:rPr>
                              <w:rFonts w:hint="eastAsia" w:asciiTheme="minorEastAsia" w:hAnsiTheme="minorEastAsia" w:eastAsiaTheme="minorEastAsia" w:cstheme="min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1</w:t>
                    </w:r>
                    <w:r>
                      <w:rPr>
                        <w:rFonts w:hint="eastAsia" w:asciiTheme="minorEastAsia" w:hAnsiTheme="minorEastAsia" w:eastAsiaTheme="minorEastAsia" w:cstheme="minorEastAsia"/>
                        <w:kern w:val="2"/>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jdjNGMyZWI2NzdkZTQwYWQwMDVmNTJlMTdkYzY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E062E69"/>
    <w:rsid w:val="1FD562BA"/>
    <w:rsid w:val="232A49A5"/>
    <w:rsid w:val="24983C76"/>
    <w:rsid w:val="272200E8"/>
    <w:rsid w:val="2AF464A5"/>
    <w:rsid w:val="2E46035B"/>
    <w:rsid w:val="33E31D8B"/>
    <w:rsid w:val="34642697"/>
    <w:rsid w:val="364D3F88"/>
    <w:rsid w:val="3D050B77"/>
    <w:rsid w:val="3DA068B4"/>
    <w:rsid w:val="3FA65476"/>
    <w:rsid w:val="494A3BF2"/>
    <w:rsid w:val="49767635"/>
    <w:rsid w:val="4ACD3044"/>
    <w:rsid w:val="4CBD4971"/>
    <w:rsid w:val="4E0451BC"/>
    <w:rsid w:val="4EB05003"/>
    <w:rsid w:val="4F302401"/>
    <w:rsid w:val="50293983"/>
    <w:rsid w:val="50565456"/>
    <w:rsid w:val="57725DF9"/>
    <w:rsid w:val="5E1625CE"/>
    <w:rsid w:val="5E2E5564"/>
    <w:rsid w:val="5ED504A8"/>
    <w:rsid w:val="5EF315AC"/>
    <w:rsid w:val="5FAB62E8"/>
    <w:rsid w:val="600D3694"/>
    <w:rsid w:val="6068328D"/>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3"/>
    <w:qFormat/>
    <w:uiPriority w:val="0"/>
    <w:pPr>
      <w:keepNext/>
      <w:keepLines/>
      <w:outlineLvl w:val="0"/>
    </w:pPr>
    <w:rPr>
      <w:rFonts w:eastAsia="黑体"/>
      <w:bCs/>
      <w:kern w:val="44"/>
      <w:szCs w:val="44"/>
    </w:rPr>
  </w:style>
  <w:style w:type="paragraph" w:styleId="4">
    <w:name w:val="heading 2"/>
    <w:basedOn w:val="1"/>
    <w:next w:val="1"/>
    <w:link w:val="14"/>
    <w:unhideWhenUsed/>
    <w:qFormat/>
    <w:uiPriority w:val="0"/>
    <w:pPr>
      <w:keepNext/>
      <w:keepLines/>
      <w:outlineLvl w:val="1"/>
    </w:pPr>
    <w:rPr>
      <w:rFonts w:eastAsia="楷体_GB2312" w:asciiTheme="majorHAnsi" w:hAnsiTheme="majorHAnsi" w:cstheme="majorBidi"/>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5">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标题 字符"/>
    <w:basedOn w:val="10"/>
    <w:link w:val="7"/>
    <w:qFormat/>
    <w:uiPriority w:val="0"/>
    <w:rPr>
      <w:rFonts w:eastAsia="方正小标宋简体" w:asciiTheme="majorHAnsi" w:hAnsiTheme="majorHAnsi" w:cstheme="majorBidi"/>
      <w:bCs/>
      <w:kern w:val="2"/>
      <w:sz w:val="44"/>
      <w:szCs w:val="32"/>
    </w:rPr>
  </w:style>
  <w:style w:type="character" w:customStyle="1" w:styleId="13">
    <w:name w:val="标题 1 字符"/>
    <w:basedOn w:val="10"/>
    <w:link w:val="3"/>
    <w:qFormat/>
    <w:uiPriority w:val="0"/>
    <w:rPr>
      <w:rFonts w:eastAsia="黑体" w:asciiTheme="minorHAnsi" w:hAnsiTheme="minorHAnsi" w:cstheme="minorBidi"/>
      <w:bCs/>
      <w:kern w:val="44"/>
      <w:sz w:val="32"/>
      <w:szCs w:val="44"/>
    </w:rPr>
  </w:style>
  <w:style w:type="character" w:customStyle="1" w:styleId="14">
    <w:name w:val="标题 2 字符"/>
    <w:basedOn w:val="10"/>
    <w:link w:val="4"/>
    <w:semiHidden/>
    <w:qFormat/>
    <w:uiPriority w:val="0"/>
    <w:rPr>
      <w:rFonts w:eastAsia="楷体_GB2312" w:asciiTheme="majorHAnsi" w:hAnsiTheme="majorHAnsi" w:cstheme="majorBidi"/>
      <w:bCs/>
      <w:kern w:val="2"/>
      <w:sz w:val="32"/>
      <w:szCs w:val="32"/>
    </w:rPr>
  </w:style>
  <w:style w:type="character" w:customStyle="1" w:styleId="15">
    <w:name w:val="页眉 字符"/>
    <w:basedOn w:val="10"/>
    <w:link w:val="6"/>
    <w:qFormat/>
    <w:uiPriority w:val="0"/>
    <w:rPr>
      <w:rFonts w:eastAsia="仿宋_GB2312" w:asciiTheme="minorHAnsi" w:hAnsiTheme="minorHAnsi" w:cstheme="minorBidi"/>
      <w:kern w:val="2"/>
      <w:sz w:val="18"/>
      <w:szCs w:val="18"/>
    </w:rPr>
  </w:style>
  <w:style w:type="character" w:customStyle="1" w:styleId="16">
    <w:name w:val="页脚 字符"/>
    <w:basedOn w:val="10"/>
    <w:link w:val="5"/>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10</Pages>
  <Words>5214</Words>
  <Characters>5301</Characters>
  <Lines>1</Lines>
  <Paragraphs>1</Paragraphs>
  <TotalTime>3</TotalTime>
  <ScaleCrop>false</ScaleCrop>
  <LinksUpToDate>false</LinksUpToDate>
  <CharactersWithSpaces>5470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2019-05-06T01:28:00Z</dcterms:created>
  <dc:creator>霍泽坚</dc:creator>
  <cp:lastModifiedBy>Lenovo</cp:lastModifiedBy>
  <cp:lastPrinted>2018-12-05T06:38:00Z</cp:lastPrinted>
  <dcterms:modified xsi:type="dcterms:W3CDTF">2023-06-26T15:56:51Z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185547</vt:i4>
  </property>
  <property fmtid="{D5CDD505-2E9C-101B-9397-08002B2CF9AE}" pid="9" name="cp_itemType">
    <vt:lpwstr>missive</vt:lpwstr>
  </property>
  <property fmtid="{D5CDD505-2E9C-101B-9397-08002B2CF9AE}" pid="10" name="cp_title">
    <vt:lpwstr>广东省住房和城乡建设厅关于开展全省建设工程勘察设计质量专项检查的通知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szoa/instance-web/minstone/wfDocBody/saveDocBodyWps?flowInid=185547&amp;stepInco=5906325&amp;dealIndx=1&amp;openType=1&amp;flowId=211&amp;stepCode=56&amp;readOnly=0&amp;curUserCode=13711116220&amp;sysCode=MD_ZJT_OA&amp;tenantCode=GDSXXZX&amp;r=0.10394289464023387&amp;fileCode=418a0bae33724292b16bc8eef467755a&amp;id=418a0bae33724292b16bc8eef467755a&amp;docTempCode=&amp;userUuid=e428d31642af4709945650233538c8b6</vt:lpwstr>
  </property>
  <property fmtid="{D5CDD505-2E9C-101B-9397-08002B2CF9AE}" pid="19" name="urlParams">
    <vt:lpwstr>flowInid=185547&amp;stepInco=5906325&amp;dealIndx=1&amp;openType=1&amp;flowId=211&amp;stepCode=56&amp;readOnly=0&amp;curUserCode=13711116220&amp;sysCode=MD_ZJT_OA&amp;tenantCode=GDSXXZX&amp;r=0.10394289464023387&amp;fileCode=418a0bae33724292b16bc8eef467755a&amp;id=418a0bae33724292b16bc8eef467755a&amp;docTempCode=&amp;userUuid=e428d31642af4709945650233538c8b6</vt:lpwstr>
  </property>
  <property fmtid="{D5CDD505-2E9C-101B-9397-08002B2CF9AE}" pid="20" name="lockDocUrl">
    <vt:lpwstr>http://xtbgsafe.gdzwfw.gov.cn/szoa/instance-web/minstone/wfDocBody/getLockInfo?flowInid=185547&amp;stepInco=5906325&amp;dealIndx=1&amp;openType=1&amp;flowId=211&amp;stepCode=56&amp;readOnly=0&amp;curUserCode=13711116220&amp;sysCode=MD_ZJT_OA&amp;tenantCode=GDSXXZX&amp;r=0.10394289464023387&amp;fileCode=418a0bae33724292b16bc8eef467755a&amp;id=418a0bae33724292b16bc8eef467755a&amp;docTempCode=&amp;userUuid=e428d31642af4709945650233538c8b6</vt:lpwstr>
  </property>
  <property fmtid="{D5CDD505-2E9C-101B-9397-08002B2CF9AE}" pid="21" name="copyUrl">
    <vt:lpwstr>http://xtbgsafe.gdzwfw.gov.cn/szoa/instance-web/minstone/wfDocBody/copyDoc?flowInid=185547&amp;stepInco=5906325&amp;dealIndx=1&amp;openType=1&amp;flowId=211&amp;stepCode=56&amp;readOnly=0&amp;curUserCode=13711116220&amp;sysCode=MD_ZJT_OA&amp;tenantCode=GDSXXZX&amp;r=0.10394289464023387&amp;fileCode=418a0bae33724292b16bc8eef467755a&amp;id=418a0bae33724292b16bc8eef467755a&amp;docTempCode=&amp;userUuid=e428d31642af4709945650233538c8b6</vt:lpwstr>
  </property>
  <property fmtid="{D5CDD505-2E9C-101B-9397-08002B2CF9AE}" pid="22" name="unLockDocurl">
    <vt:lpwstr>http://xtbgsafe.gdzwfw.gov.cn/szoa/instance-web/minstone/wfDocBody/unLockDoc?flowInid=185547&amp;stepInco=5906325&amp;dealIndx=1&amp;openType=1&amp;flowId=211&amp;stepCode=56&amp;readOnly=0&amp;curUserCode=13711116220&amp;sysCode=MD_ZJT_OA&amp;tenantCode=GDSXXZX&amp;r=0.10394289464023387&amp;fileCode=418a0bae33724292b16bc8eef467755a&amp;id=418a0bae33724292b16bc8eef467755a&amp;docTempCode=&amp;userUuid=e428d31642af4709945650233538c8b6</vt:lpwstr>
  </property>
  <property fmtid="{D5CDD505-2E9C-101B-9397-08002B2CF9AE}" pid="23" name="showSavePromptFlag">
    <vt:lpwstr>true</vt:lpwstr>
  </property>
  <property fmtid="{D5CDD505-2E9C-101B-9397-08002B2CF9AE}" pid="24" name="ribbonExt">
    <vt:lpwstr>{"WPSExtOfficeTab":{"OnGetEnabled":false,"OnGetVisible":false}}</vt:lpwstr>
  </property>
  <property fmtid="{D5CDD505-2E9C-101B-9397-08002B2CF9AE}" pid="25" name="ICV">
    <vt:lpwstr>F2ECC17D12D94570A98DE0B72839E485_12</vt:lpwstr>
  </property>
</Properties>
</file>