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附件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44"/>
          <w:szCs w:val="44"/>
          <w:highlight w:val="none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shd w:val="clear"/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shd w:val="clear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为保障广大考生和考务工作人员生命安全和身体健康，确保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中山市住房和城乡建设局所属事业单位2021年公开招聘事业单位人员笔试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安全进行，请所有考生知悉、理解、配合、支持考试防疫的措施和要求。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考试疫情防控措施会根据疫情形势和防疫要求动态调整，请密切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关注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中山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市最新疫情防控政策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，积极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配合和服从考试防疫相关检查和管理。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60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eastAsia="zh-CN"/>
        </w:rPr>
        <w:t>正常参加考试：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粤康码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为绿码，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行程卡显示正常，有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（以开考时间为准，下同）48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广东省内的核酸检测阴性证明（电子、纸质同等效力，下同）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现场测量体温正常（体温&lt;37.3℃）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，且不存在下述不得参加考试情况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的考生。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60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  <w:r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napToGrid/>
        <w:spacing w:after="0" w:line="574" w:lineRule="exact"/>
        <w:ind w:left="0" w:leftChars="0" w:right="0" w:rightChars="0"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①正处于隔离治疗期的确诊病例、无症状感染者，隔离期未满的密切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、密切接触者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的密切接触者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（即次密切接触者），以及其他正处于集中隔离、居家隔离、居家健康监测的考生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考前14天内，中高风险地区（或发生本地疫情地区）所在县（县级市、区、旗，直辖市、副省级城市为街道和乡镇，未设区的地级市为街道和乡镇）或当地政府宣布全域封闭管理地区旅居史的考生；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粤康码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为红码或黄码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不能提供考前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广东省内核酸检测阴性证明的考生；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⑤现场测量体温不正常（体温≥37.3℃)，在临时观察区适当休息后使用水银体温计再次测量体温仍然不正常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instrText xml:space="preserve"> = 6 \* GB3 \* MERGEFORMAT </w:instrTex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未按照中山市最新疫情防控政策（如：中山市最新有关外市来（返）人员的健康管理措施要求等）完成居家健康监测、核酸检测等健康管理要求的考生；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其他不符合正常参加考试情况的考生。</w:t>
      </w:r>
    </w:p>
    <w:p>
      <w:pPr>
        <w:shd w:val="clear"/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shd w:val="clear"/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粤康码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/>
          <w:color w:va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生须提前14天注册粤康码，并自我监测有无发热、咳嗽、乏力等疑似症状。如果旅居史、接触史发生变化或出现相关症状，须及时在粤康码进行申报更新，有症状的到医疗机构及时就诊排查，排除新冠肺炎等重点传染病。</w:t>
      </w:r>
    </w:p>
    <w:p>
      <w:pPr>
        <w:shd w:val="clear"/>
        <w:adjustRightInd w:val="0"/>
        <w:snapToGrid w:val="0"/>
        <w:spacing w:line="580" w:lineRule="exact"/>
        <w:ind w:firstLine="642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（二）考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生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需自备一次性使用医用口罩或以上级别口罩。</w:t>
      </w:r>
    </w:p>
    <w:p>
      <w:pPr>
        <w:shd w:val="clear"/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准备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考前48小时内广东省内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核酸检测阴性证明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shd w:val="clear"/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）提前做好出行安排</w:t>
      </w:r>
    </w:p>
    <w:p>
      <w:pPr>
        <w:shd w:val="clear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. 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所有考生考前非必要不参加聚集性活动。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本省考生考前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14天内非必要不出省，非必要不出所在地市。考生要提前了解广东和中山市的最新疫情防控政策措施，合理安排时间，落实核酸检测等健康管理措施。</w:t>
      </w:r>
    </w:p>
    <w:p>
      <w:pPr>
        <w:shd w:val="clear"/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考生应提前了解考点入口位置和前往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路线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考场不提供停车场所，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</w:rPr>
        <w:t>社会车辆禁止进入考点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请考生自行做好出行计划。</w:t>
      </w:r>
    </w:p>
    <w:p>
      <w:pPr>
        <w:shd w:val="clear"/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考生在开考前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90分钟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到达考点，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接受防疫检查后进入考点。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逾期到场，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shd w:val="clear"/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进入考点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时，提前准备好身份证、准考证，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核酸检测阴性证明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、《考生疫情防控承诺书》（签名纸质版），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并出示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粤康码、行程卡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备查。</w:t>
      </w:r>
    </w:p>
    <w:p>
      <w:pPr>
        <w:shd w:val="clear"/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、考试期间义务</w:t>
      </w:r>
    </w:p>
    <w:p>
      <w:pPr>
        <w:shd w:val="clear"/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（一）配合和服从防疫管理</w:t>
      </w:r>
    </w:p>
    <w:p>
      <w:pPr>
        <w:shd w:val="clear"/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1.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所有考生在考点、考场期间须全程规范佩戴一次性使用医用口罩，进行身份核验时摘除口罩。</w:t>
      </w:r>
    </w:p>
    <w:p>
      <w:pPr>
        <w:shd w:val="clear"/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2. 自觉配合完成检测流程后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经规定通道前往考场，考生进入考场前要用快速手消毒液消毒双手，消毒后应直接进入考场考试。考生参考期间应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在规定区域活动，考后及时离开。</w:t>
      </w:r>
    </w:p>
    <w:p>
      <w:pPr>
        <w:shd w:val="clear"/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3. 如有相应症状或经检测发现有异常情况的，要服从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点工作人员管理，接受“不得参加考试”“安排到隔离考场考试”等相关处理。因疫情检查不通过不能参加考试人员，应配合工作人员做好有关登记，凡不配合防疫检测、问询、排查、送诊等的考生，不得参加考试，造成严重后果的，由相关部门依法依规予以处理。</w:t>
      </w:r>
    </w:p>
    <w:p>
      <w:pPr>
        <w:shd w:val="clear"/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（二）关注身体状况</w:t>
      </w:r>
    </w:p>
    <w:p>
      <w:pPr>
        <w:shd w:val="clear"/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考试期间考生出现发热（体温≥37.3℃）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等不适症状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，应及时报告并自觉服从考试现场工作人员管理。经卫生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防疫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人员研判认为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继续参加考试的，安排在隔离考场继续考试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，并在考试结束后去指定的医院进行排查，接受后续排查结果跟踪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不可继续参加考试的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，由卫生防疫人员作出相应处理。</w:t>
      </w:r>
    </w:p>
    <w:p>
      <w:pPr>
        <w:shd w:val="clear"/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、有关要求</w:t>
      </w:r>
    </w:p>
    <w:p>
      <w:pPr>
        <w:shd w:val="clear"/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（一）考生应认真阅读本防控须知和《考生疫情防控承诺书》（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附后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）。如违反相关规定，自愿承担相关责任、接受相应处理。</w:t>
      </w:r>
    </w:p>
    <w:p>
      <w:pPr>
        <w:shd w:val="clear"/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shd w:val="clea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pStyle w:val="5"/>
        <w:shd w:val="clear"/>
        <w:rPr>
          <w:rFonts w:hint="default"/>
        </w:rPr>
      </w:pPr>
    </w:p>
    <w:p>
      <w:pPr>
        <w:shd w:val="clear"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：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考生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疫情防控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承诺书</w:t>
      </w:r>
    </w:p>
    <w:p>
      <w:pPr>
        <w:shd w:val="clear"/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br w:type="page"/>
      </w:r>
    </w:p>
    <w:p>
      <w:pPr>
        <w:shd w:val="clear"/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：</w:t>
      </w:r>
    </w:p>
    <w:p>
      <w:pPr>
        <w:shd w:val="clear"/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36"/>
          <w:szCs w:val="36"/>
          <w:highlight w:val="none"/>
        </w:rPr>
      </w:pP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highlight w:val="none"/>
        </w:rPr>
        <w:t>考生</w:t>
      </w: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highlight w:val="none"/>
          <w:lang w:val="en-US" w:eastAsia="zh-CN"/>
        </w:rPr>
        <w:t>疫情防控</w:t>
      </w: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highlight w:val="none"/>
        </w:rPr>
        <w:t>承诺书</w:t>
      </w:r>
    </w:p>
    <w:p>
      <w:pPr>
        <w:shd w:val="clear"/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一、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本人已认真阅读中山市住房和城乡建设局所属事业单位2021年公开招聘事业单位人员笔试的《考生疫情防控须知》，知悉告知的所有事项和防疫要求。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二、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本人充分理解并遵守考试各项防疫要求，不存在任何不得参加考试的情形。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三、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本人已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粤康码完成考前14天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健康状况申报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提交和现场出示的所有防疫材料（信息）均真实、有效，积极配合和服从考试防疫相关检查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和管理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不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隐瞒或谎报旅居史、接触史、健康状况等疫情防控信息。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四、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本人接受并如实填写以下调查，保证所填报内容真实准确。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考前14天内，是否有国（境）外旅居史？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○是，具体路线: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2.考前14天内，有广东省内中、高风险地区旅居史，有省外疫情中、高风险地区所在县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（县级市、区、旗，直辖市、副省级城市为街道和乡镇，下同）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 xml:space="preserve">或当地政府宣布全域封闭管理地区旅居史？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○是，具体路线: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.考前14天内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有高风险地区所在地市（直辖市、副省级城市为区）的非高风险地区所在县旅居史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 xml:space="preserve">？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○是，具体路线: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考前14天内，有否接触过中高风险地区人员或被通知为密接、次密接者？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○是，具体情况: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考前14天内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，是否有以下症状：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○乏力、精神差、咳嗽、发烧、肌肉痛、头痛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○喘憋、呼吸急促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○恶心呕吐、腹泻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○心慌胸闷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○无以上症状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1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本人承诺以上信息真实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如有虚报，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自愿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取消考试资格，承担相应后果及法律责任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承 诺 人（手写签名）：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承诺时间（笔试当天）：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 xml:space="preserve"> 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60A448"/>
    <w:multiLevelType w:val="singleLevel"/>
    <w:tmpl w:val="8160A448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A324C"/>
    <w:rsid w:val="00556DFE"/>
    <w:rsid w:val="06933BB8"/>
    <w:rsid w:val="082D4797"/>
    <w:rsid w:val="09CD50A0"/>
    <w:rsid w:val="09FE73AF"/>
    <w:rsid w:val="0FC029F4"/>
    <w:rsid w:val="1C211CA7"/>
    <w:rsid w:val="1EB47698"/>
    <w:rsid w:val="2E274844"/>
    <w:rsid w:val="2E3D391F"/>
    <w:rsid w:val="35C35761"/>
    <w:rsid w:val="3ECA1C23"/>
    <w:rsid w:val="427F3917"/>
    <w:rsid w:val="434F625B"/>
    <w:rsid w:val="45462EA2"/>
    <w:rsid w:val="576B51D5"/>
    <w:rsid w:val="5B547318"/>
    <w:rsid w:val="5B9D4E39"/>
    <w:rsid w:val="5F7C087F"/>
    <w:rsid w:val="5FA04C55"/>
    <w:rsid w:val="6A5A324C"/>
    <w:rsid w:val="6B965AB2"/>
    <w:rsid w:val="717B5E26"/>
    <w:rsid w:val="7CA80E07"/>
    <w:rsid w:val="7FCF3ABE"/>
    <w:rsid w:val="FFD4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sz w:val="32"/>
    </w:rPr>
  </w:style>
  <w:style w:type="paragraph" w:styleId="4">
    <w:name w:val="toc 5"/>
    <w:basedOn w:val="1"/>
    <w:next w:val="1"/>
    <w:qFormat/>
    <w:uiPriority w:val="0"/>
    <w:pPr>
      <w:suppressAutoHyphens/>
      <w:ind w:left="1680" w:leftChars="800"/>
    </w:pPr>
    <w:rPr>
      <w:rFonts w:eastAsia="宋体"/>
      <w:kern w:val="1"/>
      <w:sz w:val="21"/>
      <w:szCs w:val="24"/>
      <w:lang w:eastAsia="ar-SA"/>
    </w:rPr>
  </w:style>
  <w:style w:type="paragraph" w:styleId="5">
    <w:name w:val="Body Text Indent 2"/>
    <w:basedOn w:val="1"/>
    <w:next w:val="3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154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2022-03-07T20:54:00Z</dcterms:created>
  <dc:creator>ASUS</dc:creator>
  <cp:lastModifiedBy>user</cp:lastModifiedBy>
  <cp:lastPrinted>2022-05-27T15:24:00Z</cp:lastPrinted>
  <dcterms:modified xsi:type="dcterms:W3CDTF">2023-11-22T10:58:58Z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82327D0CBE8F47B9A57152D4AD19F6D9</vt:lpwstr>
  </property>
</Properties>
</file>