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sz w:val="32"/>
          <w:szCs w:val="32"/>
        </w:rPr>
      </w:pPr>
      <w:r>
        <w:rPr>
          <w:rFonts w:hint="eastAsia" w:ascii="方正小标宋_GBK" w:hAnsi="方正小标宋_GBK" w:eastAsia="方正小标宋_GBK" w:cs="方正小标宋_GBK"/>
          <w:sz w:val="32"/>
          <w:szCs w:val="32"/>
        </w:rPr>
        <w:t>行</w:t>
      </w:r>
      <w:r>
        <w:rPr>
          <w:rFonts w:hint="eastAsia" w:ascii="方正小标宋_GBK" w:hAnsi="方正小标宋_GBK" w:eastAsia="方正小标宋_GBK" w:cs="方正小标宋_GBK"/>
          <w:sz w:val="32"/>
          <w:szCs w:val="32"/>
          <w:lang w:val="en-US" w:eastAsia="zh-CN"/>
        </w:rPr>
        <w:t xml:space="preserve"> </w:t>
      </w:r>
      <w:r>
        <w:rPr>
          <w:rFonts w:hint="eastAsia" w:ascii="方正小标宋_GBK" w:hAnsi="方正小标宋_GBK" w:eastAsia="方正小标宋_GBK" w:cs="方正小标宋_GBK"/>
          <w:sz w:val="32"/>
          <w:szCs w:val="32"/>
        </w:rPr>
        <w:t>政</w:t>
      </w:r>
      <w:r>
        <w:rPr>
          <w:rFonts w:hint="eastAsia" w:ascii="方正小标宋_GBK" w:hAnsi="方正小标宋_GBK" w:eastAsia="方正小标宋_GBK" w:cs="方正小标宋_GBK"/>
          <w:sz w:val="32"/>
          <w:szCs w:val="32"/>
          <w:lang w:val="en-US" w:eastAsia="zh-CN"/>
        </w:rPr>
        <w:t xml:space="preserve"> </w:t>
      </w:r>
      <w:r>
        <w:rPr>
          <w:rFonts w:hint="eastAsia" w:ascii="方正小标宋_GBK" w:hAnsi="方正小标宋_GBK" w:eastAsia="方正小标宋_GBK" w:cs="方正小标宋_GBK"/>
          <w:sz w:val="32"/>
          <w:szCs w:val="32"/>
        </w:rPr>
        <w:t>检</w:t>
      </w:r>
      <w:r>
        <w:rPr>
          <w:rFonts w:hint="eastAsia" w:ascii="方正小标宋_GBK" w:hAnsi="方正小标宋_GBK" w:eastAsia="方正小标宋_GBK" w:cs="方正小标宋_GBK"/>
          <w:sz w:val="32"/>
          <w:szCs w:val="32"/>
          <w:lang w:val="en-US" w:eastAsia="zh-CN"/>
        </w:rPr>
        <w:t xml:space="preserve"> </w:t>
      </w:r>
      <w:r>
        <w:rPr>
          <w:rFonts w:hint="eastAsia" w:ascii="方正小标宋_GBK" w:hAnsi="方正小标宋_GBK" w:eastAsia="方正小标宋_GBK" w:cs="方正小标宋_GBK"/>
          <w:sz w:val="32"/>
          <w:szCs w:val="32"/>
        </w:rPr>
        <w:t>查</w:t>
      </w:r>
      <w:r>
        <w:rPr>
          <w:rFonts w:hint="eastAsia" w:ascii="方正小标宋_GBK" w:hAnsi="方正小标宋_GBK" w:eastAsia="方正小标宋_GBK" w:cs="方正小标宋_GBK"/>
          <w:sz w:val="32"/>
          <w:szCs w:val="32"/>
          <w:lang w:val="en-US" w:eastAsia="zh-CN"/>
        </w:rPr>
        <w:t xml:space="preserve"> </w:t>
      </w:r>
      <w:r>
        <w:rPr>
          <w:rFonts w:hint="eastAsia" w:ascii="方正小标宋_GBK" w:hAnsi="方正小标宋_GBK" w:eastAsia="方正小标宋_GBK" w:cs="方正小标宋_GBK"/>
          <w:strike w:val="0"/>
          <w:dstrike w:val="0"/>
          <w:sz w:val="32"/>
          <w:szCs w:val="32"/>
          <w:lang w:val="en-US" w:eastAsia="zh-CN"/>
        </w:rPr>
        <w:t>登 记 表</w:t>
      </w:r>
    </w:p>
    <w:tbl>
      <w:tblPr>
        <w:tblStyle w:val="3"/>
        <w:tblpPr w:leftFromText="180" w:rightFromText="180" w:vertAnchor="text" w:horzAnchor="page" w:tblpX="1237" w:tblpY="921"/>
        <w:tblOverlap w:val="never"/>
        <w:tblW w:w="93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7"/>
        <w:gridCol w:w="2200"/>
        <w:gridCol w:w="1693"/>
        <w:gridCol w:w="3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567" w:type="dxa"/>
            <w:vMerge w:val="restart"/>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检查对象</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基本情况</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rPr>
            </w:pPr>
          </w:p>
        </w:tc>
        <w:tc>
          <w:tcPr>
            <w:tcW w:w="2200"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单位</w:t>
            </w:r>
          </w:p>
        </w:tc>
        <w:tc>
          <w:tcPr>
            <w:tcW w:w="5587"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567"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pPr>
          </w:p>
        </w:tc>
        <w:tc>
          <w:tcPr>
            <w:tcW w:w="2200" w:type="dxa"/>
            <w:vAlign w:val="center"/>
          </w:tcPr>
          <w:p>
            <w:pPr>
              <w:jc w:val="center"/>
            </w:pPr>
            <w:r>
              <w:rPr>
                <w:rFonts w:hint="eastAsia" w:ascii="仿宋_GB2312" w:hAnsi="仿宋_GB2312" w:eastAsia="仿宋_GB2312" w:cs="仿宋_GB2312"/>
                <w:sz w:val="24"/>
                <w:szCs w:val="24"/>
              </w:rPr>
              <w:t>法定代表人</w:t>
            </w:r>
          </w:p>
        </w:tc>
        <w:tc>
          <w:tcPr>
            <w:tcW w:w="5587"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567"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rPr>
            </w:pPr>
          </w:p>
        </w:tc>
        <w:tc>
          <w:tcPr>
            <w:tcW w:w="2200"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地址</w:t>
            </w:r>
          </w:p>
        </w:tc>
        <w:tc>
          <w:tcPr>
            <w:tcW w:w="5587"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567"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rPr>
            </w:pPr>
          </w:p>
        </w:tc>
        <w:tc>
          <w:tcPr>
            <w:tcW w:w="220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联系电话</w:t>
            </w:r>
          </w:p>
        </w:tc>
        <w:tc>
          <w:tcPr>
            <w:tcW w:w="5587"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567"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rPr>
            </w:pPr>
          </w:p>
        </w:tc>
        <w:tc>
          <w:tcPr>
            <w:tcW w:w="2200"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统一社会信用代码</w:t>
            </w:r>
          </w:p>
        </w:tc>
        <w:tc>
          <w:tcPr>
            <w:tcW w:w="5587"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567" w:type="dxa"/>
            <w:vMerge w:val="continue"/>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distribute"/>
              <w:textAlignment w:val="auto"/>
              <w:outlineLvl w:val="9"/>
              <w:rPr>
                <w:rFonts w:hint="eastAsia" w:ascii="仿宋_GB2312" w:hAnsi="仿宋_GB2312" w:eastAsia="仿宋_GB2312" w:cs="仿宋_GB2312"/>
                <w:sz w:val="24"/>
                <w:szCs w:val="24"/>
              </w:rPr>
            </w:pPr>
          </w:p>
        </w:tc>
        <w:tc>
          <w:tcPr>
            <w:tcW w:w="2200"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工程项目名称</w:t>
            </w:r>
          </w:p>
        </w:tc>
        <w:tc>
          <w:tcPr>
            <w:tcW w:w="5587"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distribute"/>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执法人员</w:t>
            </w:r>
            <w:r>
              <w:rPr>
                <w:rFonts w:hint="eastAsia" w:ascii="仿宋_GB2312" w:hAnsi="仿宋_GB2312" w:cs="仿宋_GB2312"/>
                <w:sz w:val="24"/>
                <w:szCs w:val="24"/>
                <w:lang w:eastAsia="zh-CN"/>
              </w:rPr>
              <w:t>及</w:t>
            </w:r>
            <w:r>
              <w:rPr>
                <w:rFonts w:hint="eastAsia" w:ascii="仿宋_GB2312" w:hAnsi="仿宋_GB2312" w:eastAsia="仿宋_GB2312" w:cs="仿宋_GB2312"/>
                <w:sz w:val="24"/>
                <w:szCs w:val="24"/>
              </w:rPr>
              <w:t>执法证号</w:t>
            </w:r>
          </w:p>
        </w:tc>
        <w:tc>
          <w:tcPr>
            <w:tcW w:w="3893"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rPr>
            </w:pPr>
          </w:p>
        </w:tc>
        <w:tc>
          <w:tcPr>
            <w:tcW w:w="3894"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distribute"/>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任务来源</w:t>
            </w:r>
          </w:p>
        </w:tc>
        <w:tc>
          <w:tcPr>
            <w:tcW w:w="7787"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□投诉</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□举报       □上级交办         □其他机关移送</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□日常巡查     □“双随机”抽查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重点领域治理</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distribute"/>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cs="仿宋_GB2312"/>
                <w:sz w:val="24"/>
                <w:szCs w:val="24"/>
                <w:lang w:val="en-US" w:eastAsia="zh-CN"/>
              </w:rPr>
              <w:t>检查方式</w:t>
            </w:r>
          </w:p>
        </w:tc>
        <w:tc>
          <w:tcPr>
            <w:tcW w:w="7787"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w:t>
            </w:r>
            <w:r>
              <w:rPr>
                <w:rFonts w:hint="eastAsia" w:ascii="仿宋_GB2312" w:hAnsi="仿宋_GB2312" w:cs="仿宋_GB2312"/>
                <w:sz w:val="24"/>
                <w:szCs w:val="24"/>
                <w:lang w:val="en-US" w:eastAsia="zh-CN"/>
              </w:rPr>
              <w:t xml:space="preserve">现场检查    </w:t>
            </w:r>
            <w:r>
              <w:rPr>
                <w:rFonts w:hint="eastAsia" w:ascii="仿宋_GB2312" w:hAnsi="仿宋_GB2312" w:eastAsia="仿宋_GB2312" w:cs="仿宋_GB2312"/>
                <w:sz w:val="24"/>
                <w:szCs w:val="24"/>
              </w:rPr>
              <w:t>□</w:t>
            </w:r>
            <w:r>
              <w:rPr>
                <w:rFonts w:hint="eastAsia" w:ascii="仿宋_GB2312" w:hAnsi="仿宋_GB2312" w:cs="仿宋_GB2312"/>
                <w:sz w:val="24"/>
                <w:szCs w:val="24"/>
                <w:lang w:val="en-US" w:eastAsia="zh-CN"/>
              </w:rPr>
              <w:t xml:space="preserve"> 非现场检查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distribute"/>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负责人批准（可选）</w:t>
            </w:r>
          </w:p>
        </w:tc>
        <w:tc>
          <w:tcPr>
            <w:tcW w:w="7787"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outlineLvl w:val="9"/>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distribute"/>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检查日期</w:t>
            </w:r>
          </w:p>
        </w:tc>
        <w:tc>
          <w:tcPr>
            <w:tcW w:w="7787"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outlineLvl w:val="9"/>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distribute"/>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检查</w:t>
            </w:r>
            <w:r>
              <w:rPr>
                <w:rFonts w:hint="eastAsia" w:ascii="仿宋_GB2312" w:hAnsi="仿宋_GB2312" w:eastAsia="仿宋_GB2312" w:cs="仿宋_GB2312"/>
                <w:sz w:val="24"/>
                <w:szCs w:val="24"/>
                <w:u w:val="none"/>
              </w:rPr>
              <w:t>内容</w:t>
            </w:r>
          </w:p>
        </w:tc>
        <w:tc>
          <w:tcPr>
            <w:tcW w:w="7787"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outlineLvl w:val="9"/>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0" w:hRule="atLeast"/>
        </w:trPr>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distribute"/>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检查</w:t>
            </w:r>
            <w:r>
              <w:rPr>
                <w:rFonts w:hint="eastAsia" w:ascii="仿宋_GB2312" w:hAnsi="仿宋_GB2312" w:eastAsia="仿宋_GB2312" w:cs="仿宋_GB2312"/>
                <w:i w:val="0"/>
                <w:iCs w:val="0"/>
                <w:sz w:val="24"/>
                <w:szCs w:val="24"/>
                <w:u w:val="none"/>
              </w:rPr>
              <w:t>处理</w:t>
            </w:r>
          </w:p>
        </w:tc>
        <w:tc>
          <w:tcPr>
            <w:tcW w:w="7787"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□未发现违法行为，</w:t>
            </w:r>
            <w:r>
              <w:rPr>
                <w:rFonts w:hint="eastAsia" w:ascii="仿宋_GB2312" w:hAnsi="仿宋_GB2312" w:eastAsia="仿宋_GB2312" w:cs="仿宋_GB2312"/>
                <w:i w:val="0"/>
                <w:iCs w:val="0"/>
                <w:sz w:val="24"/>
                <w:szCs w:val="24"/>
                <w:u w:val="none"/>
              </w:rPr>
              <w:t>予以记录或者结案</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outlineLvl w:val="9"/>
              <w:rPr>
                <w:rFonts w:hint="eastAsia" w:ascii="仿宋_GB2312" w:hAnsi="仿宋_GB2312" w:eastAsia="仿宋_GB2312" w:cs="仿宋_GB2312"/>
                <w:i w:val="0"/>
                <w:iCs w:val="0"/>
                <w:sz w:val="24"/>
                <w:szCs w:val="24"/>
                <w:u w:val="none"/>
              </w:rPr>
            </w:pPr>
            <w:r>
              <w:rPr>
                <w:rFonts w:hint="eastAsia" w:ascii="仿宋_GB2312" w:hAnsi="仿宋_GB2312" w:eastAsia="仿宋_GB2312" w:cs="仿宋_GB2312"/>
                <w:sz w:val="24"/>
                <w:szCs w:val="24"/>
              </w:rPr>
              <w:t>□</w:t>
            </w:r>
            <w:r>
              <w:rPr>
                <w:rFonts w:hint="eastAsia" w:ascii="仿宋_GB2312" w:hAnsi="仿宋_GB2312" w:eastAsia="仿宋_GB2312" w:cs="仿宋_GB2312"/>
                <w:i w:val="0"/>
                <w:iCs w:val="0"/>
                <w:sz w:val="24"/>
                <w:szCs w:val="24"/>
                <w:u w:val="none"/>
              </w:rPr>
              <w:t>发现违法行为需要立即制止的，依法责令停止违法行为</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outlineLvl w:val="9"/>
              <w:rPr>
                <w:rFonts w:hint="eastAsia" w:ascii="仿宋_GB2312" w:hAnsi="仿宋_GB2312" w:eastAsia="仿宋_GB2312" w:cs="仿宋_GB2312"/>
                <w:i w:val="0"/>
                <w:iCs w:val="0"/>
                <w:sz w:val="24"/>
                <w:szCs w:val="24"/>
                <w:u w:val="none"/>
              </w:rPr>
            </w:pPr>
            <w:r>
              <w:rPr>
                <w:rFonts w:hint="eastAsia" w:ascii="仿宋_GB2312" w:hAnsi="仿宋_GB2312" w:eastAsia="仿宋_GB2312" w:cs="仿宋_GB2312"/>
                <w:sz w:val="24"/>
                <w:szCs w:val="24"/>
              </w:rPr>
              <w:t>□</w:t>
            </w:r>
            <w:r>
              <w:rPr>
                <w:rFonts w:hint="eastAsia" w:ascii="仿宋_GB2312" w:hAnsi="仿宋_GB2312" w:eastAsia="仿宋_GB2312" w:cs="仿宋_GB2312"/>
                <w:i w:val="0"/>
                <w:iCs w:val="0"/>
                <w:sz w:val="24"/>
                <w:szCs w:val="24"/>
                <w:u w:val="none"/>
              </w:rPr>
              <w:t>发现违法行为需要予以改正的，依法责令立即改正或者限期改正</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eastAsia" w:ascii="仿宋_GB2312" w:hAnsi="仿宋_GB2312" w:eastAsia="仿宋_GB2312" w:cs="仿宋_GB2312"/>
                <w:i w:val="0"/>
                <w:iCs w:val="0"/>
                <w:sz w:val="24"/>
                <w:szCs w:val="24"/>
                <w:u w:val="none"/>
              </w:rPr>
              <w:t>发现违法行为</w:t>
            </w:r>
            <w:r>
              <w:rPr>
                <w:rFonts w:hint="eastAsia" w:ascii="仿宋_GB2312" w:hAnsi="仿宋_GB2312" w:eastAsia="仿宋_GB2312" w:cs="仿宋_GB2312"/>
                <w:i w:val="0"/>
                <w:iCs w:val="0"/>
                <w:sz w:val="24"/>
                <w:szCs w:val="24"/>
                <w:u w:val="none"/>
                <w:lang w:val="en-US" w:eastAsia="zh-CN"/>
              </w:rPr>
              <w:t>可能</w:t>
            </w:r>
            <w:r>
              <w:rPr>
                <w:rFonts w:hint="eastAsia" w:ascii="仿宋_GB2312" w:hAnsi="仿宋_GB2312" w:eastAsia="仿宋_GB2312" w:cs="仿宋_GB2312"/>
                <w:i w:val="0"/>
                <w:iCs w:val="0"/>
                <w:sz w:val="24"/>
                <w:szCs w:val="24"/>
                <w:u w:val="none"/>
              </w:rPr>
              <w:t>需要实施行政处罚的，依照《中华人民共和国行政处罚法》等规定办理</w:t>
            </w:r>
          </w:p>
          <w:p>
            <w:pPr>
              <w:keepNext w:val="0"/>
              <w:keepLines w:val="0"/>
              <w:pageBreakBefore w:val="0"/>
              <w:widowControl w:val="0"/>
              <w:kinsoku/>
              <w:wordWrap/>
              <w:overflowPunct/>
              <w:topLinePunct w:val="0"/>
              <w:autoSpaceDE/>
              <w:autoSpaceDN/>
              <w:bidi w:val="0"/>
              <w:adjustRightInd/>
              <w:snapToGrid/>
              <w:spacing w:line="300" w:lineRule="exact"/>
              <w:ind w:left="0" w:leftChars="0" w:right="480" w:firstLine="0" w:firstLineChars="0"/>
              <w:jc w:val="left"/>
              <w:textAlignment w:val="auto"/>
              <w:outlineLvl w:val="9"/>
              <w:rPr>
                <w:rFonts w:hint="eastAsia" w:ascii="仿宋_GB2312" w:hAnsi="仿宋_GB2312" w:cs="仿宋_GB2312"/>
                <w:sz w:val="24"/>
                <w:szCs w:val="24"/>
                <w:lang w:val="en-US" w:eastAsia="zh-CN"/>
              </w:rPr>
            </w:pPr>
            <w:r>
              <w:rPr>
                <w:rFonts w:hint="eastAsia" w:ascii="仿宋_GB2312" w:hAnsi="仿宋_GB2312" w:eastAsia="仿宋_GB2312" w:cs="仿宋_GB2312"/>
                <w:sz w:val="24"/>
                <w:szCs w:val="24"/>
              </w:rPr>
              <w:t>□其他</w:t>
            </w:r>
            <w:r>
              <w:rPr>
                <w:rFonts w:hint="eastAsia" w:ascii="仿宋_GB2312" w:hAnsi="仿宋_GB2312" w:cs="仿宋_GB2312"/>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left="0" w:leftChars="0" w:right="480" w:firstLine="0" w:firstLineChars="0"/>
              <w:jc w:val="right"/>
              <w:textAlignment w:val="auto"/>
              <w:outlineLvl w:val="9"/>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300" w:lineRule="exact"/>
              <w:ind w:left="0" w:leftChars="0" w:right="480" w:firstLine="0" w:firstLineChars="0"/>
              <w:jc w:val="right"/>
              <w:textAlignment w:val="auto"/>
              <w:outlineLvl w:val="9"/>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承办人：</w:t>
            </w:r>
            <w:r>
              <w:rPr>
                <w:rFonts w:hint="eastAsia" w:ascii="仿宋_GB2312" w:hAnsi="仿宋_GB2312" w:cs="仿宋_GB2312"/>
                <w:sz w:val="24"/>
                <w:szCs w:val="24"/>
                <w:lang w:val="en-US" w:eastAsia="zh-CN"/>
              </w:rPr>
              <w:t xml:space="preserve">     </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0" w:hRule="atLeast"/>
        </w:trPr>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distribute"/>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复检情况</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distribute"/>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（可选）</w:t>
            </w:r>
          </w:p>
        </w:tc>
        <w:tc>
          <w:tcPr>
            <w:tcW w:w="7787" w:type="dxa"/>
            <w:gridSpan w:val="3"/>
            <w:vAlign w:val="top"/>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both"/>
              <w:textAlignment w:val="auto"/>
              <w:outlineLvl w:val="9"/>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right"/>
              <w:textAlignment w:val="auto"/>
              <w:outlineLvl w:val="9"/>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cs="仿宋_GB2312"/>
                <w:sz w:val="24"/>
                <w:szCs w:val="24"/>
                <w:lang w:val="en-US" w:eastAsia="zh-CN"/>
              </w:rPr>
            </w:pPr>
            <w:r>
              <w:rPr>
                <w:rFonts w:hint="eastAsia" w:ascii="仿宋_GB2312" w:hAnsi="仿宋_GB2312" w:cs="仿宋_GB2312"/>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cs="仿宋_GB2312"/>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right"/>
              <w:textAlignment w:val="auto"/>
              <w:outlineLvl w:val="9"/>
              <w:rPr>
                <w:rFonts w:hint="eastAsia" w:ascii="仿宋_GB2312" w:hAnsi="仿宋_GB2312" w:cs="仿宋_GB2312"/>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cs="仿宋_GB2312"/>
                <w:sz w:val="24"/>
                <w:szCs w:val="24"/>
                <w:lang w:val="en-US" w:eastAsia="zh-CN"/>
              </w:rPr>
              <w:t xml:space="preserve">                     </w:t>
            </w:r>
            <w:r>
              <w:rPr>
                <w:rFonts w:hint="eastAsia" w:ascii="仿宋_GB2312" w:hAnsi="仿宋_GB2312" w:eastAsia="仿宋_GB2312" w:cs="仿宋_GB2312"/>
                <w:sz w:val="24"/>
                <w:szCs w:val="24"/>
              </w:rPr>
              <w:t>承办人：</w:t>
            </w:r>
            <w:r>
              <w:rPr>
                <w:rFonts w:hint="eastAsia" w:ascii="仿宋_GB2312" w:hAnsi="仿宋_GB2312" w:cs="仿宋_GB2312"/>
                <w:sz w:val="24"/>
                <w:szCs w:val="24"/>
                <w:lang w:val="en-US" w:eastAsia="zh-CN"/>
              </w:rPr>
              <w:t xml:space="preserve">     </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0" w:hRule="atLeast"/>
        </w:trPr>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distribute"/>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i w:val="0"/>
                <w:iCs w:val="0"/>
                <w:sz w:val="24"/>
                <w:szCs w:val="24"/>
                <w:u w:val="none"/>
              </w:rPr>
              <w:t>负责人</w:t>
            </w:r>
            <w:r>
              <w:rPr>
                <w:rFonts w:hint="eastAsia" w:ascii="仿宋_GB2312" w:hAnsi="仿宋_GB2312" w:eastAsia="仿宋_GB2312" w:cs="仿宋_GB2312"/>
                <w:sz w:val="24"/>
                <w:szCs w:val="24"/>
              </w:rPr>
              <w:t>意见</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distribute"/>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eastAsia" w:ascii="仿宋_GB2312" w:hAnsi="仿宋_GB2312" w:eastAsia="仿宋_GB2312" w:cs="仿宋_GB2312"/>
                <w:i w:val="0"/>
                <w:iCs w:val="0"/>
                <w:sz w:val="24"/>
                <w:szCs w:val="24"/>
                <w:u w:val="none"/>
              </w:rPr>
              <w:t>可选</w:t>
            </w:r>
            <w:r>
              <w:rPr>
                <w:rFonts w:hint="eastAsia" w:ascii="仿宋_GB2312" w:hAnsi="仿宋_GB2312" w:eastAsia="仿宋_GB2312" w:cs="仿宋_GB2312"/>
                <w:sz w:val="24"/>
                <w:szCs w:val="24"/>
              </w:rPr>
              <w:t>）</w:t>
            </w:r>
          </w:p>
        </w:tc>
        <w:tc>
          <w:tcPr>
            <w:tcW w:w="7787" w:type="dxa"/>
            <w:gridSpan w:val="3"/>
            <w:vAlign w:val="top"/>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outlineLvl w:val="9"/>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outlineLvl w:val="9"/>
              <w:rPr>
                <w:rFonts w:hint="eastAsia" w:ascii="仿宋_GB2312" w:hAnsi="仿宋_GB2312" w:eastAsia="仿宋_GB2312" w:cs="仿宋_GB2312"/>
                <w:sz w:val="24"/>
                <w:szCs w:val="24"/>
              </w:rPr>
            </w:pPr>
            <w:r>
              <w:rPr>
                <w:rFonts w:hint="eastAsia" w:ascii="仿宋_GB2312" w:hAnsi="仿宋_GB2312" w:cs="仿宋_GB2312"/>
                <w:sz w:val="24"/>
                <w:szCs w:val="24"/>
                <w:lang w:eastAsia="zh-CN"/>
              </w:rPr>
              <w:t>（</w:t>
            </w:r>
            <w:r>
              <w:rPr>
                <w:rFonts w:hint="eastAsia" w:ascii="仿宋_GB2312" w:hAnsi="仿宋_GB2312" w:cs="仿宋_GB2312"/>
                <w:sz w:val="24"/>
                <w:szCs w:val="24"/>
                <w:lang w:val="en-US" w:eastAsia="zh-CN"/>
              </w:rPr>
              <w:t>注：根据《广东省行政检查办法》第二十一条第一项规定，现场检查的应当提请负责人批准，负责人意见填写在这一栏。日常检查的可以按照本单位管理制度选择填写此栏</w:t>
            </w:r>
            <w:r>
              <w:rPr>
                <w:rFonts w:hint="eastAsia" w:ascii="仿宋_GB2312" w:hAnsi="仿宋_GB2312" w:cs="仿宋_GB2312"/>
                <w:sz w:val="24"/>
                <w:szCs w:val="24"/>
                <w:lang w:eastAsia="zh-CN"/>
              </w:rPr>
              <w:t>）</w:t>
            </w:r>
            <w:r>
              <w:rPr>
                <w:rFonts w:hint="eastAsia" w:ascii="仿宋_GB2312" w:hAnsi="仿宋_GB2312" w:eastAsia="仿宋_GB2312" w:cs="仿宋_GB2312"/>
                <w:sz w:val="24"/>
                <w:szCs w:val="24"/>
              </w:rPr>
              <w:t xml:space="preserve">                    </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right"/>
              <w:textAlignment w:val="auto"/>
              <w:outlineLvl w:val="9"/>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center"/>
              <w:textAlignment w:val="auto"/>
              <w:outlineLvl w:val="9"/>
              <w:rPr>
                <w:rFonts w:hint="eastAsia" w:ascii="仿宋_GB2312" w:hAnsi="仿宋_GB2312" w:eastAsia="仿宋_GB2312" w:cs="仿宋_GB2312"/>
                <w:sz w:val="24"/>
                <w:szCs w:val="24"/>
                <w:u w:val="single"/>
              </w:rPr>
            </w:pPr>
            <w:r>
              <w:rPr>
                <w:rFonts w:hint="eastAsia" w:ascii="仿宋_GB2312" w:hAnsi="仿宋_GB2312" w:eastAsia="仿宋_GB2312" w:cs="仿宋_GB2312"/>
                <w:sz w:val="24"/>
                <w:szCs w:val="24"/>
                <w:lang w:val="en-US" w:eastAsia="zh-CN"/>
              </w:rPr>
              <w:t xml:space="preserve">                   </w:t>
            </w:r>
            <w:r>
              <w:rPr>
                <w:rFonts w:hint="eastAsia" w:ascii="仿宋_GB2312" w:hAnsi="仿宋_GB2312" w:cs="仿宋_GB2312"/>
                <w:sz w:val="24"/>
                <w:szCs w:val="24"/>
                <w:lang w:val="en-US" w:eastAsia="zh-CN"/>
              </w:rPr>
              <w:t xml:space="preserve">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承办人：</w:t>
            </w:r>
            <w:r>
              <w:rPr>
                <w:rFonts w:hint="eastAsia" w:ascii="仿宋_GB2312" w:hAnsi="仿宋_GB2312" w:cs="仿宋_GB2312"/>
                <w:sz w:val="24"/>
                <w:szCs w:val="24"/>
                <w:lang w:val="en-US" w:eastAsia="zh-CN"/>
              </w:rPr>
              <w:t xml:space="preserve">     </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0" w:hRule="atLeast"/>
        </w:trPr>
        <w:tc>
          <w:tcPr>
            <w:tcW w:w="1567"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jc w:val="distribute"/>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附件</w:t>
            </w:r>
          </w:p>
        </w:tc>
        <w:tc>
          <w:tcPr>
            <w:tcW w:w="7787"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480" w:firstLine="0" w:firstLineChars="0"/>
              <w:textAlignment w:val="auto"/>
              <w:outlineLvl w:val="9"/>
              <w:rPr>
                <w:rFonts w:hint="eastAsia" w:ascii="仿宋_GB2312" w:hAnsi="仿宋_GB2312" w:eastAsia="仿宋_GB2312" w:cs="仿宋_GB2312"/>
                <w:sz w:val="24"/>
                <w:szCs w:val="24"/>
              </w:rPr>
            </w:pPr>
          </w:p>
        </w:tc>
      </w:tr>
    </w:tbl>
    <w:p>
      <w:pPr>
        <w:jc w:val="center"/>
        <w:rPr>
          <w:rFonts w:hint="eastAsia" w:ascii="方正小标宋简体" w:hAnsi="方正小标宋简体" w:eastAsia="方正小标宋简体" w:cs="方正小标宋简体"/>
          <w:sz w:val="30"/>
          <w:szCs w:val="30"/>
          <w:lang w:eastAsia="zh-CN"/>
        </w:rPr>
      </w:pPr>
    </w:p>
    <w:p>
      <w:pPr>
        <w:jc w:val="center"/>
        <w:rPr>
          <w:rFonts w:hint="eastAsia" w:ascii="方正小标宋简体" w:hAnsi="方正小标宋简体" w:eastAsia="方正小标宋简体" w:cs="方正小标宋简体"/>
          <w:sz w:val="30"/>
          <w:szCs w:val="30"/>
          <w:lang w:eastAsia="zh-CN"/>
        </w:rPr>
      </w:pPr>
    </w:p>
    <w:p>
      <w:pPr>
        <w:jc w:val="center"/>
        <w:rPr>
          <w:rFonts w:hint="eastAsia" w:ascii="方正小标宋简体" w:hAnsi="方正小标宋简体" w:eastAsia="方正小标宋简体" w:cs="方正小标宋简体"/>
          <w:sz w:val="30"/>
          <w:szCs w:val="30"/>
          <w:lang w:eastAsia="zh-CN"/>
        </w:rPr>
      </w:pPr>
    </w:p>
    <w:p>
      <w:pPr>
        <w:jc w:val="center"/>
        <w:rPr>
          <w:rFonts w:hint="eastAsia" w:ascii="方正小标宋简体" w:hAnsi="方正小标宋简体" w:eastAsia="方正小标宋简体" w:cs="方正小标宋简体"/>
          <w:sz w:val="30"/>
          <w:szCs w:val="30"/>
          <w:lang w:eastAsia="zh-CN"/>
        </w:rPr>
      </w:pPr>
    </w:p>
    <w:p>
      <w:pPr>
        <w:jc w:val="center"/>
        <w:rPr>
          <w:rFonts w:hint="eastAsia" w:ascii="方正小标宋简体" w:hAnsi="方正小标宋简体" w:eastAsia="方正小标宋简体" w:cs="方正小标宋简体"/>
          <w:sz w:val="30"/>
          <w:szCs w:val="30"/>
          <w:lang w:eastAsia="zh-CN"/>
        </w:rPr>
      </w:pPr>
    </w:p>
    <w:p>
      <w:pPr>
        <w:jc w:val="center"/>
        <w:rPr>
          <w:rFonts w:hint="eastAsia" w:ascii="方正小标宋简体" w:hAnsi="方正小标宋简体" w:eastAsia="方正小标宋简体" w:cs="方正小标宋简体"/>
          <w:sz w:val="30"/>
          <w:szCs w:val="30"/>
          <w:lang w:eastAsia="zh-CN"/>
        </w:rPr>
      </w:pPr>
    </w:p>
    <w:p>
      <w:pPr>
        <w:jc w:val="center"/>
        <w:rPr>
          <w:rFonts w:hint="eastAsia" w:ascii="方正小标宋简体" w:hAnsi="方正小标宋简体" w:eastAsia="方正小标宋简体" w:cs="方正小标宋简体"/>
          <w:sz w:val="30"/>
          <w:szCs w:val="30"/>
          <w:lang w:eastAsia="zh-CN"/>
        </w:rPr>
      </w:pPr>
    </w:p>
    <w:p>
      <w:pPr>
        <w:jc w:val="center"/>
        <w:rPr>
          <w:rFonts w:hint="eastAsia" w:ascii="方正小标宋简体" w:hAnsi="方正小标宋简体" w:eastAsia="方正小标宋简体" w:cs="方正小标宋简体"/>
          <w:sz w:val="30"/>
          <w:szCs w:val="30"/>
          <w:lang w:eastAsia="zh-CN"/>
        </w:rPr>
      </w:pPr>
    </w:p>
    <w:p>
      <w:pPr>
        <w:jc w:val="center"/>
        <w:rPr>
          <w:rFonts w:hint="eastAsia" w:ascii="方正小标宋简体" w:hAnsi="方正小标宋简体" w:eastAsia="方正小标宋简体" w:cs="方正小标宋简体"/>
          <w:sz w:val="30"/>
          <w:szCs w:val="30"/>
          <w:lang w:eastAsia="zh-CN"/>
        </w:rPr>
      </w:pPr>
    </w:p>
    <w:p>
      <w:pPr>
        <w:jc w:val="both"/>
        <w:rPr>
          <w:rFonts w:hint="eastAsia" w:ascii="方正小标宋简体" w:hAnsi="方正小标宋简体" w:eastAsia="方正小标宋简体" w:cs="方正小标宋简体"/>
          <w:sz w:val="30"/>
          <w:szCs w:val="30"/>
          <w:lang w:eastAsia="zh-CN"/>
        </w:rPr>
      </w:pPr>
    </w:p>
    <w:p>
      <w:pPr>
        <w:jc w:val="both"/>
        <w:rPr>
          <w:rFonts w:hint="eastAsia" w:ascii="方正小标宋简体" w:hAnsi="方正小标宋简体" w:eastAsia="方正小标宋简体" w:cs="方正小标宋简体"/>
          <w:sz w:val="30"/>
          <w:szCs w:val="30"/>
          <w:lang w:eastAsia="zh-CN"/>
        </w:rPr>
      </w:pPr>
    </w:p>
    <w:p>
      <w:pPr>
        <w:jc w:val="center"/>
        <w:rPr>
          <w:rFonts w:hint="eastAsia" w:ascii="方正小标宋简体" w:hAnsi="方正小标宋简体" w:eastAsia="方正小标宋简体" w:cs="方正小标宋简体"/>
          <w:sz w:val="30"/>
          <w:szCs w:val="30"/>
          <w:lang w:eastAsia="zh-CN"/>
        </w:rPr>
      </w:pPr>
      <w:r>
        <w:rPr>
          <w:rFonts w:hint="eastAsia" w:ascii="方正小标宋简体" w:hAnsi="方正小标宋简体" w:eastAsia="方正小标宋简体" w:cs="方正小标宋简体"/>
          <w:sz w:val="30"/>
          <w:szCs w:val="30"/>
          <w:lang w:eastAsia="zh-CN"/>
        </w:rPr>
        <w:t>建设单位检查情况登记表</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方正小标宋简体" w:hAnsi="方正小标宋简体" w:eastAsia="方正小标宋简体" w:cs="方正小标宋简体"/>
          <w:sz w:val="30"/>
          <w:szCs w:val="30"/>
          <w:lang w:val="en-US" w:eastAsia="zh-CN"/>
        </w:rPr>
      </w:pPr>
      <w:r>
        <w:rPr>
          <w:rFonts w:hint="eastAsia" w:ascii="仿宋_GB2312" w:hAnsi="仿宋_GB2312" w:cs="仿宋_GB2312"/>
          <w:b/>
          <w:bCs/>
          <w:sz w:val="24"/>
          <w:szCs w:val="24"/>
          <w:lang w:eastAsia="zh-CN"/>
        </w:rPr>
        <w:t>工程</w:t>
      </w:r>
      <w:r>
        <w:rPr>
          <w:rFonts w:hint="eastAsia" w:ascii="仿宋_GB2312" w:hAnsi="仿宋_GB2312" w:eastAsia="仿宋_GB2312" w:cs="仿宋_GB2312"/>
          <w:b/>
          <w:bCs/>
          <w:sz w:val="24"/>
          <w:szCs w:val="24"/>
          <w:lang w:eastAsia="zh-CN"/>
        </w:rPr>
        <w:t>项目名称</w:t>
      </w:r>
      <w:r>
        <w:rPr>
          <w:rFonts w:hint="eastAsia" w:ascii="仿宋_GB2312" w:hAnsi="仿宋_GB2312" w:cs="仿宋_GB2312"/>
          <w:b/>
          <w:bCs/>
          <w:sz w:val="24"/>
          <w:szCs w:val="24"/>
          <w:lang w:eastAsia="zh-CN"/>
        </w:rPr>
        <w:t>：</w:t>
      </w:r>
    </w:p>
    <w:tbl>
      <w:tblPr>
        <w:tblStyle w:val="4"/>
        <w:tblpPr w:leftFromText="180" w:rightFromText="180" w:vertAnchor="text" w:horzAnchor="page" w:tblpX="1225" w:tblpY="629"/>
        <w:tblOverlap w:val="never"/>
        <w:tblW w:w="95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
        <w:gridCol w:w="3954"/>
        <w:gridCol w:w="2287"/>
        <w:gridCol w:w="1298"/>
        <w:gridCol w:w="1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465" w:type="dxa"/>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t>序号</w:t>
            </w:r>
          </w:p>
        </w:tc>
        <w:tc>
          <w:tcPr>
            <w:tcW w:w="3954" w:type="dxa"/>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t>检查内容</w:t>
            </w:r>
          </w:p>
        </w:tc>
        <w:tc>
          <w:tcPr>
            <w:tcW w:w="2287" w:type="dxa"/>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检查资料</w:t>
            </w:r>
          </w:p>
        </w:tc>
        <w:tc>
          <w:tcPr>
            <w:tcW w:w="1298" w:type="dxa"/>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t>检查结果</w:t>
            </w:r>
          </w:p>
        </w:tc>
        <w:tc>
          <w:tcPr>
            <w:tcW w:w="1506" w:type="dxa"/>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rPr>
              <w:t>检查情况描述（不符合项必要时拍照取证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465" w:type="dxa"/>
            <w:noWrap w:val="0"/>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3954" w:type="dxa"/>
            <w:noWrap w:val="0"/>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检查合同关于预付款、进度款、结算款的约定是否合规。</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施工总承包合同（或工程总承包合同）及补充协议</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3954" w:type="dxa"/>
            <w:noWrap w:val="0"/>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检查履约保证金、工程款支付保证金、工程质量保证金的约定是否合规。</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3954" w:type="dxa"/>
            <w:noWrap w:val="0"/>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检查签署合同的单位是否与施工许可证载明施工单位，以及施工单位项目主要管理人员合同签署单位、社保费用缴纳单位、工资缴纳单位是否一致。</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3954" w:type="dxa"/>
            <w:noWrap w:val="0"/>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检查合同签署单位是否与项目负责人（建造师）的注册单位是否一致。</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5</w:t>
            </w:r>
          </w:p>
        </w:tc>
        <w:tc>
          <w:tcPr>
            <w:tcW w:w="3954" w:type="dxa"/>
            <w:noWrap w:val="0"/>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检查施工范围、合同金额是否与施工许可证载明情况一致。</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6</w:t>
            </w:r>
          </w:p>
        </w:tc>
        <w:tc>
          <w:tcPr>
            <w:tcW w:w="3954" w:type="dxa"/>
            <w:noWrap w:val="0"/>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检查分包内容是否属于总承包合同中约定可分包内容。</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7</w:t>
            </w:r>
          </w:p>
        </w:tc>
        <w:tc>
          <w:tcPr>
            <w:tcW w:w="3954" w:type="dxa"/>
            <w:noWrap w:val="0"/>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检查合同是否约定了人工费用金额或拨付比例，以及人工费用拨付周期等依法应当约定的内容。</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8</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检查签署合同的单位是否与施工许可证载明的监理单位一致。</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监理合同</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9</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检查监理项目负责人的劳动合同签署单位、社保费用缴纳单位、工资缴纳单位、监理工程师注册单位是否一致。</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10</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检查签署合同的单位是否与施工许可证载明设计单位一致。</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设计合同</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11</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设计项目负责人的劳动合同签署单位、社保费用缴纳单位、工资缴纳单位、执业资格注册单位是否一致。</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12</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eastAsia" w:ascii="仿宋_GB2312" w:hAnsi="宋体" w:eastAsia="仿宋_GB2312" w:cs="仿宋_GB2312"/>
                <w:i w:val="0"/>
                <w:color w:val="000000"/>
                <w:kern w:val="0"/>
                <w:sz w:val="24"/>
                <w:szCs w:val="24"/>
                <w:u w:val="none"/>
                <w:lang w:val="en-US" w:eastAsia="zh-CN" w:bidi="ar"/>
              </w:rPr>
              <w:t>检查是否存在使用未经审查或审查不合格的施工图设计文件情形</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施工图设计审查合格证明材料</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13</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检查项目施工许可证是否过期。</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施工许可证</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14</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检查施工许可证载明的施工、设计、勘察、监理单位的项目负责人是否与施工、设计、勘察、监理单位提供的项目负责人员一致，是否存在不按程序变更施工、设计、勘察、监理项目负责人情形。</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15</w:t>
            </w:r>
          </w:p>
        </w:tc>
        <w:tc>
          <w:tcPr>
            <w:tcW w:w="3954" w:type="dxa"/>
            <w:noWrap w:val="0"/>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检查施工许可证载明的项目范围、规模是否与施工总承包合同一致，是否存在未办理施工许可证而违规施工的工程。</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16</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检查建设单位是否向施工总承包单位提供工程款支付担保。</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工程款支付担保凭证</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17</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检查建设单位是否及时拨付工程款。</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18</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检查建设单位是否按月将工程款中的人工费用足额拨付至农民工工资专户。</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19</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检查建设单位是否存在支解发包情形。</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其他由建设单位发包的施工合同</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20</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检查建设单位发包的工程是否存在无证施工情形。</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21</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检查承接建设单位发包工程的施工单位名单是否齐全完整。</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22</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检查承接建设单位发包工程的主体（单位或个人）是否违法承揽工程。</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23</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检查建设单位是否同意施工总承包单位的分包行为。</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同意总承包单位分包的文件</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24</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检查总承包单位是否存在未在施工总承包合同中约定、也未经建设单位同意的分包内容。</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25</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检查施工总承包单位、专业承包单位、监理单位及其项目负责人签字盖章是否合规。</w:t>
            </w:r>
          </w:p>
        </w:tc>
        <w:tc>
          <w:tcPr>
            <w:tcW w:w="2287"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工程进度款申请审核文件</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26</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检查工程款实际支付比例是否符合法规和合同规定（一般工程不低于60%；其中，政府机关、事业单位、国有企业建设工程进度款支付应不低于已完成工程价款的80%）。</w:t>
            </w:r>
          </w:p>
        </w:tc>
        <w:tc>
          <w:tcPr>
            <w:tcW w:w="2287"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27</w:t>
            </w:r>
          </w:p>
        </w:tc>
        <w:tc>
          <w:tcPr>
            <w:tcW w:w="3954" w:type="dxa"/>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检查施工总承包单位、专业承包单位、监理单位及其项目负责人签字盖章是否合规。</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分部分项工程验收文件</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465" w:type="dxa"/>
            <w:noWrap w:val="0"/>
            <w:vAlign w:val="center"/>
          </w:tcPr>
          <w:p>
            <w:pPr>
              <w:jc w:val="both"/>
              <w:rPr>
                <w:rFonts w:hint="default" w:ascii="仿宋_GB2312" w:hAnsi="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28</w:t>
            </w:r>
          </w:p>
        </w:tc>
        <w:tc>
          <w:tcPr>
            <w:tcW w:w="3954" w:type="dxa"/>
            <w:noWrap w:val="0"/>
            <w:vAlign w:val="center"/>
          </w:tcPr>
          <w:p>
            <w:pPr>
              <w:keepNext w:val="0"/>
              <w:keepLines w:val="0"/>
              <w:widowControl/>
              <w:suppressLineNumbers w:val="0"/>
              <w:jc w:val="both"/>
              <w:textAlignment w:val="center"/>
              <w:rPr>
                <w:rFonts w:hint="default" w:ascii="仿宋_GB2312" w:hAnsi="宋体" w:eastAsia="仿宋_GB2312" w:cs="仿宋_GB2312"/>
                <w:i w:val="0"/>
                <w:color w:val="000000"/>
                <w:kern w:val="0"/>
                <w:sz w:val="24"/>
                <w:szCs w:val="24"/>
                <w:u w:val="none"/>
                <w:lang w:val="en-US" w:eastAsia="zh-CN" w:bidi="ar"/>
              </w:rPr>
            </w:pPr>
            <w:r>
              <w:rPr>
                <w:rFonts w:hint="default" w:ascii="仿宋_GB2312" w:hAnsi="宋体" w:eastAsia="仿宋_GB2312" w:cs="仿宋_GB2312"/>
                <w:i w:val="0"/>
                <w:color w:val="000000"/>
                <w:kern w:val="0"/>
                <w:sz w:val="24"/>
                <w:szCs w:val="24"/>
                <w:u w:val="none"/>
                <w:lang w:val="en-US" w:eastAsia="zh-CN" w:bidi="ar"/>
              </w:rPr>
              <w:t>检查签署合同的单位是否与施工许可证载明的勘察单位一致。</w:t>
            </w:r>
          </w:p>
        </w:tc>
        <w:tc>
          <w:tcPr>
            <w:tcW w:w="2287"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勘察合同</w:t>
            </w:r>
          </w:p>
        </w:tc>
        <w:tc>
          <w:tcPr>
            <w:tcW w:w="1298"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 xml:space="preserve">符合□  </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不符合□</w:t>
            </w:r>
          </w:p>
        </w:tc>
        <w:tc>
          <w:tcPr>
            <w:tcW w:w="1506" w:type="dxa"/>
            <w:noWrap w:val="0"/>
            <w:vAlign w:val="top"/>
          </w:tcPr>
          <w:p>
            <w:pP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9" w:hRule="atLeast"/>
        </w:trPr>
        <w:tc>
          <w:tcPr>
            <w:tcW w:w="465" w:type="dxa"/>
            <w:noWrap w:val="0"/>
            <w:vAlign w:val="center"/>
          </w:tcPr>
          <w:p>
            <w:pPr>
              <w:jc w:val="both"/>
              <w:rPr>
                <w:rFonts w:hint="default" w:ascii="仿宋_GB2312" w:hAnsi="仿宋_GB2312" w:eastAsia="仿宋_GB2312" w:cs="仿宋_GB2312"/>
                <w:sz w:val="21"/>
                <w:szCs w:val="21"/>
                <w:vertAlign w:val="baseline"/>
                <w:lang w:val="en-US" w:eastAsia="zh-CN"/>
              </w:rPr>
            </w:pPr>
            <w:r>
              <w:rPr>
                <w:rFonts w:hint="eastAsia" w:ascii="仿宋_GB2312" w:hAnsi="仿宋_GB2312" w:cs="仿宋_GB2312"/>
                <w:sz w:val="21"/>
                <w:szCs w:val="21"/>
                <w:vertAlign w:val="baseline"/>
                <w:lang w:val="en-US" w:eastAsia="zh-CN"/>
              </w:rPr>
              <w:t>29</w:t>
            </w:r>
          </w:p>
        </w:tc>
        <w:tc>
          <w:tcPr>
            <w:tcW w:w="9045" w:type="dxa"/>
            <w:gridSpan w:val="4"/>
            <w:noWrap w:val="0"/>
            <w:vAlign w:val="top"/>
          </w:tcPr>
          <w:p>
            <w:pPr>
              <w:rPr>
                <w:rFonts w:hint="eastAsia" w:ascii="仿宋_GB2312" w:hAnsi="仿宋_GB2312" w:eastAsia="仿宋_GB2312" w:cs="仿宋_GB2312"/>
                <w:sz w:val="21"/>
                <w:szCs w:val="21"/>
                <w:vertAlign w:val="baseline"/>
              </w:rPr>
            </w:pPr>
            <w:r>
              <w:rPr>
                <w:rFonts w:hint="eastAsia" w:ascii="仿宋_GB2312" w:hAnsi="仿宋_GB2312" w:eastAsia="仿宋_GB2312" w:cs="仿宋_GB2312"/>
                <w:i w:val="0"/>
                <w:color w:val="000000"/>
                <w:kern w:val="0"/>
                <w:sz w:val="24"/>
                <w:szCs w:val="24"/>
                <w:u w:val="none"/>
                <w:lang w:val="en-US" w:eastAsia="zh-CN" w:bidi="ar"/>
              </w:rPr>
              <w:t>其它问题：</w:t>
            </w:r>
          </w:p>
        </w:tc>
      </w:tr>
    </w:tbl>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36"/>
          <w:szCs w:val="36"/>
        </w:rPr>
      </w:pPr>
    </w:p>
    <w:p>
      <w:pP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现场检查笔录</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jc w:val="both"/>
        <w:textAlignment w:val="auto"/>
        <w:outlineLvl w:val="9"/>
        <w:rPr>
          <w:rFonts w:hint="eastAsia" w:ascii="仿宋_GB2312" w:hAnsi="仿宋_GB2312" w:cs="仿宋_GB2312"/>
          <w:sz w:val="32"/>
          <w:szCs w:val="32"/>
          <w:lang w:val="en-US" w:eastAsia="zh-CN"/>
        </w:rPr>
      </w:pPr>
      <w:r>
        <w:rPr>
          <w:rFonts w:hint="eastAsia" w:ascii="仿宋_GB2312" w:hAnsi="仿宋_GB2312" w:eastAsia="仿宋_GB2312" w:cs="仿宋_GB2312"/>
          <w:sz w:val="32"/>
          <w:szCs w:val="32"/>
        </w:rPr>
        <w:t>检查时间：</w:t>
      </w:r>
      <w:r>
        <w:rPr>
          <w:rFonts w:hint="eastAsia" w:ascii="仿宋_GB2312" w:hAnsi="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2016" w:firstLineChars="63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月</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日</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时</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分至</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年</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月</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日</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时</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检查</w:t>
      </w:r>
      <w:r>
        <w:rPr>
          <w:rFonts w:hint="eastAsia" w:ascii="仿宋_GB2312" w:hAnsi="仿宋_GB2312" w:eastAsia="仿宋_GB2312" w:cs="仿宋_GB2312"/>
          <w:sz w:val="32"/>
          <w:szCs w:val="32"/>
          <w:lang w:eastAsia="zh-CN"/>
        </w:rPr>
        <w:t>工程项目</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jc w:val="both"/>
        <w:textAlignment w:val="auto"/>
        <w:outlineLvl w:val="9"/>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检查地点：</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jc w:val="both"/>
        <w:textAlignment w:val="auto"/>
        <w:outlineLvl w:val="9"/>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检查内容：</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一、检查对象基本情况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单位名称：</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统一社会信用代码：</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cs="仿宋_GB2312"/>
          <w:sz w:val="32"/>
          <w:szCs w:val="32"/>
          <w:u w:val="single"/>
          <w:lang w:val="en-US" w:eastAsia="zh-CN"/>
        </w:rPr>
      </w:pPr>
      <w:r>
        <w:rPr>
          <w:rFonts w:hint="eastAsia" w:ascii="仿宋_GB2312" w:hAnsi="仿宋_GB2312" w:eastAsia="仿宋_GB2312" w:cs="仿宋_GB2312"/>
          <w:sz w:val="32"/>
          <w:szCs w:val="32"/>
        </w:rPr>
        <w:t>单位住所（经营场所）：</w:t>
      </w: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单位联系电话：</w:t>
      </w: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法定代表人（负责人）姓名：</w:t>
      </w: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联系电话：</w:t>
      </w: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现场负责人姓名：</w:t>
      </w: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none"/>
        </w:rPr>
        <w:t>联系电话：</w:t>
      </w: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lang w:eastAsia="zh-CN"/>
        </w:rPr>
        <w:t>证件类型及号码</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工作岗位：</w:t>
      </w: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二、告知事项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问：你好！我们是</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的执法人员</w:t>
      </w:r>
      <w:r>
        <w:rPr>
          <w:rFonts w:hint="eastAsia" w:ascii="仿宋_GB2312" w:hAnsi="仿宋_GB2312" w:eastAsia="仿宋_GB2312" w:cs="仿宋_GB2312"/>
          <w:sz w:val="32"/>
          <w:szCs w:val="32"/>
          <w:u w:val="single"/>
        </w:rPr>
        <w:t xml:space="preserve">          、         </w:t>
      </w:r>
      <w:r>
        <w:rPr>
          <w:rFonts w:hint="eastAsia" w:ascii="仿宋_GB2312" w:hAnsi="仿宋_GB2312" w:eastAsia="仿宋_GB2312" w:cs="仿宋_GB2312"/>
          <w:sz w:val="32"/>
          <w:szCs w:val="32"/>
        </w:rPr>
        <w:t>，执法证号分别是</w:t>
      </w:r>
      <w:r>
        <w:rPr>
          <w:rFonts w:hint="eastAsia" w:ascii="仿宋_GB2312" w:hAnsi="仿宋_GB2312" w:eastAsia="仿宋_GB2312" w:cs="仿宋_GB2312"/>
          <w:sz w:val="32"/>
          <w:szCs w:val="32"/>
          <w:u w:val="single"/>
        </w:rPr>
        <w:t xml:space="preserve">              、            </w:t>
      </w:r>
      <w:r>
        <w:rPr>
          <w:rFonts w:hint="eastAsia" w:ascii="仿宋_GB2312" w:hAnsi="仿宋_GB2312" w:eastAsia="仿宋_GB2312" w:cs="仿宋_GB2312"/>
          <w:sz w:val="32"/>
          <w:szCs w:val="32"/>
        </w:rPr>
        <w:t>，这是我们的执法证件（出示执法证件），请你确认。请配合我单位开展检查，并如实回答有关问题。如果你认为我们与本案有利害关系从而影响到本案的公正办理，可以申请我们回避，你是否申请回避？</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答：□不申请回避。</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1280" w:firstLineChars="4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□申请</w:t>
      </w: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回避。</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1280" w:firstLineChars="4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理由：</w:t>
      </w: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w:t>
      </w:r>
      <w:bookmarkStart w:id="0" w:name="_GoBack"/>
      <w:bookmarkEnd w:id="0"/>
      <w:r>
        <w:rPr>
          <w:rFonts w:hint="eastAsia" w:ascii="仿宋_GB2312" w:hAnsi="仿宋_GB2312" w:eastAsia="仿宋_GB2312" w:cs="仿宋_GB2312"/>
          <w:sz w:val="32"/>
          <w:szCs w:val="32"/>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检查有关情况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仿宋_GB2312" w:hAnsi="仿宋_GB2312" w:cs="仿宋_GB2312"/>
          <w:sz w:val="32"/>
          <w:szCs w:val="32"/>
          <w:u w:val="single"/>
          <w:lang w:val="en-US" w:eastAsia="zh-CN"/>
        </w:rPr>
      </w:pP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以下是笔录尾页。</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仿宋_GB2312" w:hAnsi="仿宋_GB2312" w:eastAsia="仿宋_GB2312" w:cs="仿宋_GB2312"/>
          <w:sz w:val="32"/>
          <w:szCs w:val="32"/>
          <w:u w:val="single"/>
          <w:lang w:val="en-US" w:eastAsia="zh-CN"/>
        </w:rPr>
      </w:pPr>
      <w:r>
        <w:rPr>
          <w:rFonts w:hint="eastAsia" w:ascii="仿宋_GB2312" w:hAnsi="仿宋_GB2312" w:cs="仿宋_GB2312"/>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被检查人（现场负责人）：</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见证人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可选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检查人：</w:t>
      </w:r>
      <w:r>
        <w:rPr>
          <w:rFonts w:hint="eastAsia" w:ascii="仿宋_GB2312" w:hAnsi="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pPr>
      <w:r>
        <w:rPr>
          <w:rFonts w:hint="eastAsia" w:ascii="仿宋_GB2312" w:hAnsi="仿宋_GB2312" w:eastAsia="仿宋_GB2312" w:cs="仿宋_GB2312"/>
          <w:sz w:val="32"/>
          <w:szCs w:val="32"/>
        </w:rPr>
        <w:t>记录人：</w:t>
      </w:r>
      <w:r>
        <w:rPr>
          <w:rFonts w:hint="eastAsia" w:ascii="仿宋_GB2312" w:hAnsi="仿宋_GB2312" w:cs="仿宋_GB2312"/>
          <w:sz w:val="32"/>
          <w:szCs w:val="32"/>
          <w:u w:val="single"/>
          <w:lang w:val="en-US" w:eastAsia="zh-CN"/>
        </w:rPr>
        <w:t xml:space="preserve">                                                </w:t>
      </w:r>
    </w:p>
    <w:sectPr>
      <w:pgSz w:w="11906" w:h="16838"/>
      <w:pgMar w:top="737" w:right="1519" w:bottom="737"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3C81F3"/>
    <w:multiLevelType w:val="singleLevel"/>
    <w:tmpl w:val="2C3C81F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8E7D82"/>
    <w:rsid w:val="03CE48EF"/>
    <w:rsid w:val="04E768CE"/>
    <w:rsid w:val="06005273"/>
    <w:rsid w:val="0B3A4FE6"/>
    <w:rsid w:val="0B3F1E83"/>
    <w:rsid w:val="1069341E"/>
    <w:rsid w:val="19875A3E"/>
    <w:rsid w:val="23300F65"/>
    <w:rsid w:val="2A1A4D8F"/>
    <w:rsid w:val="2E4328DF"/>
    <w:rsid w:val="35CD0612"/>
    <w:rsid w:val="3F8BDDC7"/>
    <w:rsid w:val="47EE19CD"/>
    <w:rsid w:val="6CEC7AE0"/>
    <w:rsid w:val="6E257806"/>
    <w:rsid w:val="6E8712ED"/>
    <w:rsid w:val="708E7D82"/>
    <w:rsid w:val="75770EC4"/>
    <w:rsid w:val="7AA97BFD"/>
    <w:rsid w:val="7B4C5C70"/>
    <w:rsid w:val="7EDEA38B"/>
    <w:rsid w:val="7FF75535"/>
    <w:rsid w:val="AB791F09"/>
    <w:rsid w:val="FF5E82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520" w:lineRule="exact"/>
      <w:ind w:firstLine="1040" w:firstLineChars="200"/>
      <w:jc w:val="left"/>
      <w:outlineLvl w:val="2"/>
    </w:pPr>
    <w:rPr>
      <w:rFonts w:ascii="Times New Roman" w:hAnsi="Times New Roman" w:eastAsia="黑体" w:cs="Times New Roman"/>
      <w:b/>
      <w:sz w:val="32"/>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
    <w:name w:val="font01"/>
    <w:basedOn w:val="5"/>
    <w:qFormat/>
    <w:uiPriority w:val="0"/>
    <w:rPr>
      <w:rFonts w:ascii="DejaVu Sans" w:hAnsi="DejaVu Sans" w:eastAsia="DejaVu Sans" w:cs="DejaVu Sans"/>
      <w:color w:val="000000"/>
      <w:sz w:val="28"/>
      <w:szCs w:val="28"/>
      <w:u w:val="none"/>
    </w:rPr>
  </w:style>
  <w:style w:type="character" w:customStyle="1" w:styleId="7">
    <w:name w:val="font11"/>
    <w:basedOn w:val="5"/>
    <w:qFormat/>
    <w:uiPriority w:val="0"/>
    <w:rPr>
      <w:rFonts w:hint="default" w:ascii="仿宋_GB2312" w:eastAsia="仿宋_GB2312" w:cs="仿宋_GB2312"/>
      <w:color w:val="000000"/>
      <w:sz w:val="28"/>
      <w:szCs w:val="2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中山市住房和城乡建设局</Company>
  <Pages>1</Pages>
  <Words>0</Words>
  <Characters>0</Characters>
  <Lines>0</Lines>
  <Paragraphs>0</Paragraphs>
  <TotalTime>2</TotalTime>
  <ScaleCrop>false</ScaleCrop>
  <LinksUpToDate>false</LinksUpToDate>
  <CharactersWithSpaces>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2021-12-09T17:53:00Z</dcterms:created>
  <dc:creator>芦渭和</dc:creator>
  <cp:lastModifiedBy>user</cp:lastModifiedBy>
  <dcterms:modified xsi:type="dcterms:W3CDTF">2025-03-24T10:08:37Z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ies>
</file>