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59234">
      <w:pPr>
        <w:spacing w:line="500" w:lineRule="exact"/>
        <w:jc w:val="left"/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/>
          <w:color w:val="000000"/>
          <w:sz w:val="28"/>
          <w:szCs w:val="28"/>
          <w:u w:val="none"/>
          <w:lang w:val="en-US" w:eastAsia="zh-CN"/>
        </w:rPr>
        <w:t>15</w:t>
      </w:r>
    </w:p>
    <w:p w14:paraId="22DB1211">
      <w:pPr>
        <w:pStyle w:val="2"/>
        <w:bidi w:val="0"/>
        <w:jc w:val="center"/>
        <w:rPr>
          <w:rFonts w:hint="eastAsia" w:ascii="宋体" w:hAnsi="宋体"/>
          <w:color w:val="000000"/>
          <w:szCs w:val="44"/>
        </w:rPr>
      </w:pPr>
      <w:r>
        <w:rPr>
          <w:rFonts w:hint="eastAsia"/>
          <w:u w:val="single"/>
          <w:lang w:eastAsia="zh-CN"/>
        </w:rPr>
        <w:t>（住宅小区名称）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lang w:eastAsia="zh-CN"/>
        </w:rPr>
        <w:t>届</w:t>
      </w:r>
      <w:r>
        <w:rPr>
          <w:rFonts w:hint="eastAsia"/>
        </w:rPr>
        <w:t>业主大会</w:t>
      </w:r>
      <w:bookmarkStart w:id="0" w:name="_GoBack"/>
      <w:bookmarkEnd w:id="0"/>
      <w:r>
        <w:rPr>
          <w:rFonts w:hint="eastAsia"/>
        </w:rPr>
        <w:t>会议决定</w:t>
      </w:r>
    </w:p>
    <w:p w14:paraId="543BCE49">
      <w:pPr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eastAsia="zh-CN"/>
        </w:rPr>
        <w:t>（住宅小区名称）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全体业主：</w:t>
      </w:r>
    </w:p>
    <w:p w14:paraId="08F9857E">
      <w:pPr>
        <w:widowControl/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 xml:space="preserve">    根据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《中华人民共和国民法典》、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《物业管理条例》、《广东省物业管理条例》、</w:t>
      </w:r>
      <w:r>
        <w:rPr>
          <w:rStyle w:val="6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《业主大会和业主委员会指导规则》（建房〔20</w:t>
      </w:r>
      <w:r>
        <w:rPr>
          <w:rStyle w:val="6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lang w:val="en-US"/>
        </w:rPr>
        <w:t>09</w:t>
      </w:r>
      <w:r>
        <w:rPr>
          <w:rStyle w:val="6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〕</w:t>
      </w:r>
      <w:r>
        <w:rPr>
          <w:rStyle w:val="6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  <w:lang w:val="en-US"/>
        </w:rPr>
        <w:t>274</w:t>
      </w:r>
      <w:r>
        <w:rPr>
          <w:rStyle w:val="6"/>
          <w:rFonts w:hint="eastAsia" w:ascii="CESI仿宋-GB13000" w:hAnsi="CESI仿宋-GB13000" w:eastAsia="CESI仿宋-GB13000" w:cs="CESI仿宋-GB13000"/>
          <w:b w:val="0"/>
          <w:bCs w:val="0"/>
          <w:color w:val="000000"/>
          <w:sz w:val="32"/>
          <w:szCs w:val="32"/>
        </w:rPr>
        <w:t>号）等物业管理法律法规及相关文件</w:t>
      </w:r>
      <w:r>
        <w:rPr>
          <w:rStyle w:val="6"/>
          <w:rFonts w:hint="eastAsia" w:ascii="CESI仿宋-GB13000" w:hAnsi="CESI仿宋-GB13000" w:eastAsia="CESI仿宋-GB13000" w:cs="CESI仿宋-GB13000"/>
          <w:b w:val="0"/>
          <w:sz w:val="32"/>
          <w:szCs w:val="32"/>
        </w:rPr>
        <w:t>规定，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本物业项目于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年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月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日至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年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月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日止采用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eastAsia="zh-CN"/>
        </w:rPr>
        <w:t>电子投票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>/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>书面征求意见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>/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>集体讨论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形式召开了业主大会会议，根据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《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eastAsia="zh-CN"/>
        </w:rPr>
        <w:t>（住宅小区名称）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第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none"/>
          <w:lang w:eastAsia="zh-CN"/>
        </w:rPr>
        <w:t>届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业主大会会议表决票统计表》的结果显示：</w:t>
      </w:r>
    </w:p>
    <w:p w14:paraId="51196059">
      <w:pPr>
        <w:widowControl/>
        <w:numPr>
          <w:ilvl w:val="0"/>
          <w:numId w:val="1"/>
        </w:numPr>
        <w:ind w:firstLine="64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表决通过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eastAsia="zh-CN"/>
        </w:rPr>
        <w:t>（住宅小区名称）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第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届业主委员会委员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如下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</w:tblGrid>
      <w:tr w14:paraId="03A7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086" w:type="dxa"/>
            <w:vAlign w:val="center"/>
          </w:tcPr>
          <w:p w14:paraId="164F483E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086" w:type="dxa"/>
            <w:vAlign w:val="center"/>
          </w:tcPr>
          <w:p w14:paraId="10ABC9A2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086" w:type="dxa"/>
            <w:vAlign w:val="center"/>
          </w:tcPr>
          <w:p w14:paraId="54E596D4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  <w:t>房号</w:t>
            </w:r>
          </w:p>
        </w:tc>
        <w:tc>
          <w:tcPr>
            <w:tcW w:w="1086" w:type="dxa"/>
            <w:vAlign w:val="center"/>
          </w:tcPr>
          <w:p w14:paraId="4896564E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086" w:type="dxa"/>
            <w:vAlign w:val="center"/>
          </w:tcPr>
          <w:p w14:paraId="69634FA5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086" w:type="dxa"/>
            <w:vAlign w:val="center"/>
          </w:tcPr>
          <w:p w14:paraId="03229EB4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  <w:t>房号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03282E7E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1E1D9B1F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086" w:type="dxa"/>
            <w:shd w:val="clear" w:color="auto" w:fill="auto"/>
            <w:vAlign w:val="center"/>
          </w:tcPr>
          <w:p w14:paraId="55DF6303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  <w:vertAlign w:val="baseline"/>
                <w:lang w:eastAsia="zh-CN"/>
              </w:rPr>
              <w:t>房号</w:t>
            </w:r>
          </w:p>
        </w:tc>
      </w:tr>
      <w:tr w14:paraId="47CEB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086" w:type="dxa"/>
            <w:vAlign w:val="center"/>
          </w:tcPr>
          <w:p w14:paraId="10C6020C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42BB0347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147CE260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182C3568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6E7C9131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760A15BA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266DF38C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7DE057EE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754ED274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</w:tr>
      <w:tr w14:paraId="172B4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086" w:type="dxa"/>
            <w:vAlign w:val="center"/>
          </w:tcPr>
          <w:p w14:paraId="703F72B6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23ECB6F4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5AD0B970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45A0D5E3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73AA15DE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49D89B08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16467473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5C58D3BF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4ADCC40B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</w:tr>
      <w:tr w14:paraId="50B13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086" w:type="dxa"/>
            <w:vAlign w:val="center"/>
          </w:tcPr>
          <w:p w14:paraId="56BD03D0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5FC6B8AE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7AB20460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4B79A8C2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625DCBE6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58FE0120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037B9EA9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0D2E49A9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  <w:tc>
          <w:tcPr>
            <w:tcW w:w="1086" w:type="dxa"/>
            <w:vAlign w:val="center"/>
          </w:tcPr>
          <w:p w14:paraId="47340D68">
            <w:pPr>
              <w:widowControl/>
              <w:numPr>
                <w:ilvl w:val="0"/>
                <w:numId w:val="0"/>
              </w:num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vertAlign w:val="baseline"/>
              </w:rPr>
            </w:pPr>
          </w:p>
        </w:tc>
      </w:tr>
    </w:tbl>
    <w:p w14:paraId="049258D4">
      <w:pPr>
        <w:widowControl/>
        <w:numPr>
          <w:ilvl w:val="0"/>
          <w:numId w:val="0"/>
        </w:numPr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 xml:space="preserve">     二、表决通过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eastAsia="zh-CN"/>
        </w:rPr>
        <w:t>（住宅小区名称）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的《管理规约》、《业主大会议事规则》。</w:t>
      </w:r>
    </w:p>
    <w:p w14:paraId="78640410">
      <w:pPr>
        <w:widowControl/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</w:p>
    <w:p w14:paraId="7B768514">
      <w:pPr>
        <w:jc w:val="righ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 xml:space="preserve">                 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eastAsia="zh-CN"/>
        </w:rPr>
        <w:t>（住宅小区名称）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业主大会筹备组</w:t>
      </w:r>
    </w:p>
    <w:p w14:paraId="2379D300">
      <w:pPr>
        <w:wordWrap w:val="0"/>
        <w:jc w:val="right"/>
        <w:rPr>
          <w:rFonts w:hint="default" w:ascii="CESI仿宋-GB13000" w:hAnsi="CESI仿宋-GB13000" w:eastAsia="CESI仿宋-GB13000" w:cs="CESI仿宋-GB13000"/>
          <w:color w:val="000000"/>
          <w:sz w:val="32"/>
          <w:szCs w:val="32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（社区代章）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val="en-US" w:eastAsia="zh-CN"/>
        </w:rPr>
        <w:t xml:space="preserve">       </w:t>
      </w:r>
    </w:p>
    <w:p w14:paraId="1B7FB4B8">
      <w:pPr>
        <w:wordWrap w:val="0"/>
        <w:ind w:firstLine="5760" w:firstLineChars="1800"/>
        <w:jc w:val="right"/>
        <w:rPr>
          <w:rFonts w:hint="default" w:ascii="CESI仿宋-GB13000" w:hAnsi="CESI仿宋-GB13000" w:eastAsia="CESI仿宋-GB13000" w:cs="CESI仿宋-GB13000"/>
          <w:color w:val="000000"/>
          <w:sz w:val="32"/>
          <w:szCs w:val="32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年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月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日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val="en-US" w:eastAsia="zh-CN"/>
        </w:rPr>
        <w:t xml:space="preserve">     </w:t>
      </w:r>
    </w:p>
    <w:p w14:paraId="3C88F330">
      <w:pPr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业主大会筹备组业主代表签名：</w:t>
      </w:r>
    </w:p>
    <w:p w14:paraId="12B4B1AD">
      <w:pPr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</w:p>
    <w:p w14:paraId="322D3AF5">
      <w:pPr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筹备组政府部门、村(居)委会代表签名：</w:t>
      </w:r>
    </w:p>
    <w:sectPr>
      <w:pgSz w:w="11906" w:h="16838"/>
      <w:pgMar w:top="1134" w:right="1134" w:bottom="56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EC9EA1"/>
    <w:multiLevelType w:val="singleLevel"/>
    <w:tmpl w:val="6FEC9E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ZWE4YzEzZTkyMmEzYjk5Y2MxNjQ1YmNiNDIwNzAifQ=="/>
  </w:docVars>
  <w:rsids>
    <w:rsidRoot w:val="16BB0C78"/>
    <w:rsid w:val="16BB0C78"/>
    <w:rsid w:val="7D6F51C7"/>
    <w:rsid w:val="7FEBCEDB"/>
    <w:rsid w:val="866A9889"/>
    <w:rsid w:val="EEFF4CA6"/>
    <w:rsid w:val="F6C5AF83"/>
    <w:rsid w:val="FBB7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标题 3 Char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2020-08-11T16:31:00Z</dcterms:created>
  <dc:creator>小仲仲</dc:creator>
  <cp:lastModifiedBy>user</cp:lastModifiedBy>
  <dcterms:modified xsi:type="dcterms:W3CDTF">2025-10-10T15:45:02Z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195322C5082BF10C1A3983684093D6DE_43</vt:lpwstr>
  </property>
</Properties>
</file>