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3EBD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项目证明材料编制要求</w:t>
      </w:r>
    </w:p>
    <w:p w14:paraId="6EA24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一、文件夹命名：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项目名称+申报企业+申报类型+评价阶段（例：XX住宅项目- XX建设公司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-智能建造综合评价-综合评价阶段）</w:t>
      </w:r>
    </w:p>
    <w:p w14:paraId="2D687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二、分类归档：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按一级指标建立二级文件夹，二级指标建立三级文件夹，按评价细则序号对应存放证明材料，便于核查。</w:t>
      </w:r>
    </w:p>
    <w:p w14:paraId="5F0E0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三、材料格式要求：</w:t>
      </w:r>
    </w:p>
    <w:p w14:paraId="72510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1.模型类：采用通用数据格式（如IFC、RVT、BIM格式），确保几何与非几何信息完整；</w:t>
      </w:r>
    </w:p>
    <w:p w14:paraId="387D9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2.图纸类：PDF格式，仅提供与评价项相关的关键图纸，综合图需体现不少于 3 个专业整合内容；</w:t>
      </w:r>
    </w:p>
    <w:p w14:paraId="3205A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3.报告/计算书：PDF格式，包含目的、依据、过程、结果、结论，附图附数据；</w:t>
      </w:r>
    </w:p>
    <w:p w14:paraId="0C6D2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4.影像资料：图片≥2张（带项目名称、日期标识），视频≥10秒（清晰展示应用场景）；</w:t>
      </w:r>
    </w:p>
    <w:p w14:paraId="2B4BB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5.平台/资源库类：界面截图（带操作时间）或操作视频（≥30秒）；</w:t>
      </w:r>
    </w:p>
    <w:p w14:paraId="618B3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6.资质/证书类：扫描件或电子证书（清晰可查）。</w:t>
      </w:r>
    </w:p>
    <w:p w14:paraId="5961A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7.材料真实性要求：所有证明材料需加盖申报单位公章（扫描件或电子签章），涉及第三方的材料（如检测报告、认定书）需提供原件扫描件。</w:t>
      </w:r>
    </w:p>
    <w:sectPr>
      <w:footerReference r:id="rId5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egoe UI Emoji">
    <w:altName w:val="Gautam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5BA9">
    <w:pPr>
      <w:pStyle w:val="8"/>
      <w:tabs>
        <w:tab w:val="clear" w:pos="4153"/>
      </w:tabs>
      <w:spacing w:before="0" w:beforeLines="251" w:beforeAutospacing="0" w:line="240" w:lineRule="auto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3C2B6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13C2B6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1691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0B16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22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F3A6778"/>
    <w:rsid w:val="1014217D"/>
    <w:rsid w:val="109A1F2A"/>
    <w:rsid w:val="17FE0216"/>
    <w:rsid w:val="1A4D41BF"/>
    <w:rsid w:val="1EC97B47"/>
    <w:rsid w:val="1FEE0CF0"/>
    <w:rsid w:val="226D64CF"/>
    <w:rsid w:val="22FC7980"/>
    <w:rsid w:val="2A83364C"/>
    <w:rsid w:val="2BFDBB5A"/>
    <w:rsid w:val="2D774BF5"/>
    <w:rsid w:val="31DA7E38"/>
    <w:rsid w:val="35BEA73F"/>
    <w:rsid w:val="39FD8085"/>
    <w:rsid w:val="3BFD292E"/>
    <w:rsid w:val="3CCB62FC"/>
    <w:rsid w:val="3EBB916C"/>
    <w:rsid w:val="3FBFFFA3"/>
    <w:rsid w:val="3FDB3C3C"/>
    <w:rsid w:val="4F654DB8"/>
    <w:rsid w:val="51CC6F0B"/>
    <w:rsid w:val="547FCE88"/>
    <w:rsid w:val="55C51558"/>
    <w:rsid w:val="55CF31D5"/>
    <w:rsid w:val="56E45691"/>
    <w:rsid w:val="5780282D"/>
    <w:rsid w:val="5B140AA3"/>
    <w:rsid w:val="5E798205"/>
    <w:rsid w:val="5FBDF612"/>
    <w:rsid w:val="629E7A04"/>
    <w:rsid w:val="63761579"/>
    <w:rsid w:val="674B0589"/>
    <w:rsid w:val="6B02686D"/>
    <w:rsid w:val="6BBC20AE"/>
    <w:rsid w:val="6F5F0D5A"/>
    <w:rsid w:val="717E0AEF"/>
    <w:rsid w:val="72BFEEAA"/>
    <w:rsid w:val="75FDA498"/>
    <w:rsid w:val="79DF2C3B"/>
    <w:rsid w:val="79EF405F"/>
    <w:rsid w:val="7B9C24A9"/>
    <w:rsid w:val="7BE64C6C"/>
    <w:rsid w:val="7D10671C"/>
    <w:rsid w:val="7E860EAF"/>
    <w:rsid w:val="7FC76ADB"/>
    <w:rsid w:val="7FF649AA"/>
    <w:rsid w:val="7FFF7F77"/>
    <w:rsid w:val="7FFF8298"/>
    <w:rsid w:val="7FFFAD46"/>
    <w:rsid w:val="AFDFA429"/>
    <w:rsid w:val="AFEA9070"/>
    <w:rsid w:val="AFFCA419"/>
    <w:rsid w:val="B4FEB73D"/>
    <w:rsid w:val="BB5F5CE0"/>
    <w:rsid w:val="BFBF7D60"/>
    <w:rsid w:val="CAFE0E83"/>
    <w:rsid w:val="D7C9F88C"/>
    <w:rsid w:val="DF593733"/>
    <w:rsid w:val="EFD8B674"/>
    <w:rsid w:val="F1FDDED9"/>
    <w:rsid w:val="F2DD7CE3"/>
    <w:rsid w:val="F33F75BA"/>
    <w:rsid w:val="F3BE0C94"/>
    <w:rsid w:val="F5F3668D"/>
    <w:rsid w:val="F7FD603E"/>
    <w:rsid w:val="F7FFA225"/>
    <w:rsid w:val="FCCF248F"/>
    <w:rsid w:val="FDF513C0"/>
    <w:rsid w:val="FE735ADA"/>
    <w:rsid w:val="FF784C89"/>
    <w:rsid w:val="FF7EC944"/>
    <w:rsid w:val="FFAF9917"/>
    <w:rsid w:val="FFBF65B4"/>
    <w:rsid w:val="FFDF4A2F"/>
    <w:rsid w:val="FFEFD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left="0" w:leftChars="0"/>
      <w:textAlignment w:val="baseline"/>
    </w:pPr>
    <w:rPr>
      <w:rFonts w:ascii="微软雅黑" w:hAnsi="微软雅黑" w:eastAsia="仿宋" w:cs="微软雅黑"/>
      <w:color w:val="080F17"/>
      <w:sz w:val="32"/>
    </w:rPr>
  </w:style>
  <w:style w:type="paragraph" w:styleId="2">
    <w:name w:val="heading 1"/>
    <w:basedOn w:val="1"/>
    <w:qFormat/>
    <w:uiPriority w:val="0"/>
    <w:pPr>
      <w:spacing w:line="360" w:lineRule="auto"/>
      <w:outlineLvl w:val="0"/>
    </w:pPr>
    <w:rPr>
      <w:rFonts w:eastAsia="黑体"/>
      <w:b/>
      <w:sz w:val="32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spacing w:line="360" w:lineRule="auto"/>
      <w:outlineLvl w:val="2"/>
    </w:pPr>
    <w:rPr>
      <w:b/>
    </w:rPr>
  </w:style>
  <w:style w:type="paragraph" w:styleId="5">
    <w:name w:val="heading 4"/>
    <w:basedOn w:val="4"/>
    <w:next w:val="1"/>
    <w:qFormat/>
    <w:uiPriority w:val="0"/>
    <w:pPr>
      <w:spacing w:before="270" w:after="120" w:line="439" w:lineRule="exact"/>
      <w:outlineLvl w:val="3"/>
    </w:pPr>
    <w:rPr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A6CFF"/>
      <w:u w:val="single" w:color="0A6CFF"/>
    </w:rPr>
  </w:style>
  <w:style w:type="paragraph" w:customStyle="1" w:styleId="17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8">
    <w:name w:val="DateTime"/>
    <w:qFormat/>
    <w:uiPriority w:val="0"/>
    <w:rPr>
      <w:color w:val="0A6CFF"/>
    </w:rPr>
  </w:style>
  <w:style w:type="paragraph" w:customStyle="1" w:styleId="19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20">
    <w:name w:val="Code"/>
    <w:qFormat/>
    <w:uiPriority w:val="0"/>
    <w:rPr>
      <w:bdr w:val="single" w:color="E2E6ED" w:sz="6" w:space="0"/>
    </w:rPr>
  </w:style>
  <w:style w:type="character" w:customStyle="1" w:styleId="21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22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3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4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842</Characters>
  <TotalTime>4</TotalTime>
  <ScaleCrop>false</ScaleCrop>
  <LinksUpToDate>false</LinksUpToDate>
  <CharactersWithSpaces>876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2026-04-11T04:27:00Z</dcterms:created>
  <dc:creator>webotl</dc:creator>
  <cp:lastModifiedBy>user</cp:lastModifiedBy>
  <dcterms:modified xsi:type="dcterms:W3CDTF">2026-06-30T09:30:27Z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eyJoZGlkIjoiMmQ5ZDI5MWY4MGFmZjUyNWI2OGE5NDFhMzNmZGQzYWUiLCJ1c2VySWQiOiI4NDMwNjY5MzIifQ==</vt:lpwstr>
  </property>
  <property fmtid="{D5CDD505-2E9C-101B-9397-08002B2CF9AE}" pid="4" name="KSOProductBuildVer">
    <vt:lpwstr>2052-12.9.0.21301</vt:lpwstr>
  </property>
  <property fmtid="{D5CDD505-2E9C-101B-9397-08002B2CF9AE}" pid="5" name="ICV">
    <vt:lpwstr>D8470401A7CEC5E91C18436AEF0F3954_43</vt:lpwstr>
  </property>
</Properties>
</file>